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0B17B1">
        <w:trPr>
          <w:trHeight w:val="3115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C8B294" wp14:editId="357793E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C7639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25.01.2021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27-п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</w:tc>
      </w:tr>
    </w:tbl>
    <w:p w:rsidR="000B17B1" w:rsidRDefault="000B17B1" w:rsidP="000B17B1">
      <w:pPr>
        <w:jc w:val="center"/>
        <w:rPr>
          <w:szCs w:val="28"/>
        </w:rPr>
      </w:pPr>
    </w:p>
    <w:p w:rsidR="000B17B1" w:rsidRDefault="000B17B1" w:rsidP="000B17B1">
      <w:pPr>
        <w:jc w:val="center"/>
        <w:rPr>
          <w:szCs w:val="28"/>
        </w:rPr>
      </w:pP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О внесении изменений в Схему размещения нестационарных</w:t>
      </w: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торговых объектов</w:t>
      </w:r>
      <w:r w:rsidR="00FD2D6C">
        <w:rPr>
          <w:szCs w:val="28"/>
        </w:rPr>
        <w:t xml:space="preserve"> на территории города Лыткарино</w:t>
      </w:r>
    </w:p>
    <w:p w:rsidR="000B17B1" w:rsidRPr="00726EB3" w:rsidRDefault="000B17B1" w:rsidP="000B17B1">
      <w:pPr>
        <w:rPr>
          <w:szCs w:val="28"/>
        </w:rPr>
      </w:pPr>
    </w:p>
    <w:p w:rsidR="000B17B1" w:rsidRPr="00726EB3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ст.10 Федерального закона от 28.12.2009 № 381-ФЗ «Об основах государственного регулирования торговой деятельности                                                                                        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</w:t>
      </w:r>
      <w:r w:rsidR="00EA7186">
        <w:rPr>
          <w:bCs/>
          <w:szCs w:val="28"/>
        </w:rPr>
        <w:t>сельского хозяйства и продовольствия</w:t>
      </w:r>
      <w:r>
        <w:rPr>
          <w:bCs/>
          <w:szCs w:val="28"/>
        </w:rPr>
        <w:t xml:space="preserve"> Московской области от </w:t>
      </w:r>
      <w:r w:rsidR="00EA7186">
        <w:rPr>
          <w:bCs/>
          <w:szCs w:val="28"/>
        </w:rPr>
        <w:t>13.10.2020</w:t>
      </w:r>
      <w:r>
        <w:rPr>
          <w:bCs/>
          <w:szCs w:val="28"/>
        </w:rPr>
        <w:t xml:space="preserve"> № </w:t>
      </w:r>
      <w:r w:rsidR="00EA7186">
        <w:rPr>
          <w:bCs/>
          <w:szCs w:val="28"/>
        </w:rPr>
        <w:t>20</w:t>
      </w:r>
      <w:r>
        <w:rPr>
          <w:bCs/>
          <w:szCs w:val="28"/>
        </w:rPr>
        <w:t>-Р</w:t>
      </w:r>
      <w:r w:rsidR="00EA7186">
        <w:rPr>
          <w:bCs/>
          <w:szCs w:val="28"/>
        </w:rPr>
        <w:t>В-306</w:t>
      </w:r>
      <w:r>
        <w:rPr>
          <w:bCs/>
          <w:szCs w:val="28"/>
        </w:rPr>
        <w:t xml:space="preserve">, </w:t>
      </w:r>
      <w:r w:rsidRPr="0039593B">
        <w:rPr>
          <w:bCs/>
          <w:color w:val="000000"/>
          <w:szCs w:val="28"/>
        </w:rPr>
        <w:t>протоколом заседания Московской областной межведомственной комиссии по вопросам потребительского рынка</w:t>
      </w:r>
      <w:r w:rsidR="00EA7186">
        <w:rPr>
          <w:bCs/>
          <w:color w:val="000000"/>
          <w:szCs w:val="28"/>
        </w:rPr>
        <w:t xml:space="preserve"> от </w:t>
      </w:r>
      <w:r w:rsidR="00EA7186" w:rsidRPr="00DC7639">
        <w:rPr>
          <w:bCs/>
          <w:szCs w:val="28"/>
        </w:rPr>
        <w:t>18.12.2020 № 5/н</w:t>
      </w:r>
      <w:r w:rsidRPr="00DC7639">
        <w:rPr>
          <w:bCs/>
          <w:szCs w:val="28"/>
        </w:rPr>
        <w:t xml:space="preserve">, </w:t>
      </w:r>
      <w:r w:rsidRPr="00726EB3">
        <w:rPr>
          <w:bCs/>
          <w:szCs w:val="28"/>
        </w:rPr>
        <w:t>постановляю:</w:t>
      </w:r>
    </w:p>
    <w:p w:rsidR="000B17B1" w:rsidRPr="00A73489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>
        <w:rPr>
          <w:bCs/>
          <w:szCs w:val="28"/>
        </w:rPr>
        <w:t xml:space="preserve">Внести изменения в Схему размещения нестационарных торговых объектов на территории города Лыткарино, утвержденную постановлением Главы города Лыткарино от </w:t>
      </w:r>
      <w:r w:rsidRPr="00A73489">
        <w:rPr>
          <w:bCs/>
          <w:szCs w:val="28"/>
        </w:rPr>
        <w:t>30.08.2017 №570-п</w:t>
      </w:r>
      <w:r w:rsidR="00280097">
        <w:rPr>
          <w:bCs/>
          <w:szCs w:val="28"/>
        </w:rPr>
        <w:t>,</w:t>
      </w:r>
      <w:r w:rsidRPr="00A73489">
        <w:rPr>
          <w:bCs/>
          <w:szCs w:val="28"/>
        </w:rPr>
        <w:t xml:space="preserve"> </w:t>
      </w:r>
      <w:r w:rsidR="00F56583">
        <w:rPr>
          <w:bCs/>
          <w:szCs w:val="28"/>
        </w:rPr>
        <w:t>изложив ее в новой редакции согласно приложению.</w:t>
      </w:r>
    </w:p>
    <w:p w:rsidR="000B17B1" w:rsidRPr="0056690F" w:rsidRDefault="000B17B1" w:rsidP="000B17B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Pr="0056690F">
        <w:rPr>
          <w:szCs w:val="28"/>
        </w:rPr>
        <w:t xml:space="preserve">настоящего постановления в установленном порядке </w:t>
      </w:r>
      <w:r>
        <w:rPr>
          <w:szCs w:val="28"/>
        </w:rPr>
        <w:t xml:space="preserve">                           </w:t>
      </w: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города Лыткарино в сети «Интернет».</w:t>
      </w:r>
    </w:p>
    <w:p w:rsidR="000B17B1" w:rsidRPr="00DC7639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</w:t>
      </w:r>
      <w:r w:rsidRPr="00726EB3">
        <w:rPr>
          <w:szCs w:val="28"/>
        </w:rPr>
        <w:t xml:space="preserve">. </w:t>
      </w:r>
      <w:proofErr w:type="gramStart"/>
      <w:r w:rsidRPr="00726EB3">
        <w:rPr>
          <w:szCs w:val="28"/>
        </w:rPr>
        <w:t>Контроль за</w:t>
      </w:r>
      <w:proofErr w:type="gramEnd"/>
      <w:r w:rsidRPr="00726EB3">
        <w:rPr>
          <w:szCs w:val="28"/>
        </w:rPr>
        <w:t xml:space="preserve"> исполнением настоящего пос</w:t>
      </w:r>
      <w:r>
        <w:rPr>
          <w:szCs w:val="28"/>
        </w:rPr>
        <w:t xml:space="preserve">тановления возложить                                                        </w:t>
      </w:r>
      <w:r w:rsidRPr="00DC7639">
        <w:rPr>
          <w:szCs w:val="28"/>
        </w:rPr>
        <w:t xml:space="preserve">на первого заместителя Главы Администрации городского округа Лыткарино        </w:t>
      </w:r>
      <w:r w:rsidR="003C7E8A" w:rsidRPr="00DC7639">
        <w:rPr>
          <w:szCs w:val="28"/>
        </w:rPr>
        <w:t xml:space="preserve">В.В. </w:t>
      </w:r>
      <w:proofErr w:type="spellStart"/>
      <w:r w:rsidR="003C7E8A" w:rsidRPr="00DC7639">
        <w:rPr>
          <w:szCs w:val="28"/>
        </w:rPr>
        <w:t>Шарова</w:t>
      </w:r>
      <w:proofErr w:type="spellEnd"/>
      <w:r w:rsidR="003C7E8A" w:rsidRPr="00DC7639">
        <w:rPr>
          <w:szCs w:val="28"/>
        </w:rPr>
        <w:t>.</w:t>
      </w:r>
    </w:p>
    <w:p w:rsidR="000B17B1" w:rsidRPr="00DC7639" w:rsidRDefault="000B17B1" w:rsidP="000B17B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0B17B1" w:rsidRPr="00DC7639" w:rsidRDefault="003C7E8A" w:rsidP="000B17B1">
      <w:pPr>
        <w:jc w:val="right"/>
      </w:pPr>
      <w:r w:rsidRPr="00DC7639">
        <w:t>К.А. Кравцов</w:t>
      </w:r>
    </w:p>
    <w:p w:rsidR="00F569DE" w:rsidRDefault="00F569DE"/>
    <w:p w:rsidR="00E978F2" w:rsidRDefault="00E978F2"/>
    <w:p w:rsidR="00E978F2" w:rsidRDefault="00E978F2"/>
    <w:p w:rsidR="00E978F2" w:rsidRDefault="00E978F2"/>
    <w:p w:rsidR="00C153FE" w:rsidRDefault="00C153FE">
      <w:pPr>
        <w:sectPr w:rsidR="00C153FE" w:rsidSect="00F90BDA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tbl>
      <w:tblPr>
        <w:tblW w:w="1519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4"/>
        <w:gridCol w:w="556"/>
        <w:gridCol w:w="2002"/>
        <w:gridCol w:w="987"/>
        <w:gridCol w:w="1015"/>
        <w:gridCol w:w="1537"/>
        <w:gridCol w:w="2551"/>
        <w:gridCol w:w="1843"/>
        <w:gridCol w:w="284"/>
        <w:gridCol w:w="1842"/>
        <w:gridCol w:w="2127"/>
      </w:tblGrid>
      <w:tr w:rsidR="000F52E6" w:rsidTr="000F52E6">
        <w:trPr>
          <w:trHeight w:val="835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 w:rsidP="002F0051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Приложение к постановлению главы городского округа Лыткарино от </w:t>
            </w:r>
            <w:r w:rsidR="002F0051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25.01.2021</w:t>
            </w: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№</w:t>
            </w:r>
            <w:r w:rsidR="002F0051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27-п</w:t>
            </w: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F52E6" w:rsidTr="000F52E6">
        <w:trPr>
          <w:trHeight w:val="835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Утверждена</w:t>
            </w:r>
            <w:proofErr w:type="gramEnd"/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постановлением главы города Лыткарино от 30.08.2017 №570-п</w:t>
            </w:r>
          </w:p>
        </w:tc>
      </w:tr>
      <w:tr w:rsidR="000F52E6" w:rsidTr="000F52E6">
        <w:trPr>
          <w:trHeight w:val="468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       Схема размещения нестационарных торговых объектов на территории города Лыткарино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52E6" w:rsidTr="000F52E6">
        <w:trPr>
          <w:trHeight w:val="49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2017-2022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F52E6" w:rsidRDefault="000F52E6">
            <w:pPr>
              <w:overflowPunct/>
              <w:jc w:val="right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</w:tr>
      <w:tr w:rsidR="000F52E6" w:rsidTr="000F52E6">
        <w:trPr>
          <w:trHeight w:val="2719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/п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№ в схеме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Адресные ориентиры размещения  нестационарного торгового объекта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Вид нестационарного торгового объекта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Форма собственности земельного участка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дома № 5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4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 w:rsidP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Квартал 3А, у дома № 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19.03.2018-18.03.2021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Квартал 3А, у дома № 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Квартал 7, у дома №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не разграниченная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ул. Коммунистическая, у дома № 55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72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Комсомольская, напротив дома № 1/11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19.03.2018-18.03.2021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напротив дома № 1/11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08.06.2018-07.06.2021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             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4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74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19.03.2018-18.03.2021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Ленина, у дома № 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бахчевой развал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ыткарино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ёлочный базар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елки, сосна, украшения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6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5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2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енина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у д.19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Коммунистическая, у д.16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абережная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у д.14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ул. Коммунистическая, у дома № 55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ул. Октябрьская, у дома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(хлеб и хлебобулочные изделия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строения № 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4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строения № 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бахчевой развал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Микрорайон № 5, Квартал 2, у строения № 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не разграниченная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государственная</w:t>
            </w:r>
          </w:p>
        </w:tc>
      </w:tr>
      <w:tr w:rsidR="000F52E6" w:rsidTr="000F52E6">
        <w:trPr>
          <w:trHeight w:val="57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2, у строения № 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6, у храма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2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Новое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Лыткаринское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благоустройство кладбища, 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Новое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Лыткаринское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кладбище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благоустройство кладбища, 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ул. Октябрьская, у дома №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ул. Октябрьская, у дома № 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ул. Октябрьская, у дома № 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Октябрьская, у дома № 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Парковая, у дома № 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гимназии №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19.03.2018-18.03.2021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8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гимназии №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08.06.2018-07.06.2021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дома №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ул. Первомайская, у д. 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19.03.2018-18.03.2021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дома № 7/7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бытовые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табак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08.06.2018-07.06.2021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Песчаная, у школы № 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                                          (совмещенный с остановкой)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6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проезд Горбачева, у дома №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табак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08.06.2018-07.06.2021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напротив дома № 5/3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2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напротив дома № 5/3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08.06.2018-07.06.2021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2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у дома № 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08.06.2018-07.06.2021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2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ул. Советская, у дома № 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10.01.2018-09.01.2021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ул. Ухтомского, у дома № 31/2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цветы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ул. Ухтомского, у дома № 31/2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(овощи-фрукты)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ул. Ухтомского, у дома № 31/2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Парковая, у стадиона "Полет"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бытовые услуги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1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ул. Спортивная, у дома № 36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 08.06.2020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0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Песчаная, у дома № 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пункт быстрого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 08.06.2020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6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Детский городок ЗИЛ, у дома № 30А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19.03.2018-18.03.2021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8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Советская, у дома № 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передвижное сооружение (изотермическая емкость и цистерна)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68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Микрорайон № 5, Квартал 1, у дома № 10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5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Песчаная, у ГСК № 27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2018-2021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76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2019-2021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0F52E6" w:rsidTr="000F52E6">
        <w:trPr>
          <w:trHeight w:val="79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2019-2021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0F52E6" w:rsidTr="000F52E6">
        <w:trPr>
          <w:trHeight w:val="81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61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2019-2021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0F52E6" w:rsidTr="000F52E6">
        <w:trPr>
          <w:trHeight w:val="81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62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2019-2021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0F52E6" w:rsidTr="000F52E6">
        <w:trPr>
          <w:trHeight w:val="81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прибрежная территория зоны отдыха обводненного карьера "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Волкуша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организация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2019-2021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разграниченная</w:t>
            </w:r>
          </w:p>
        </w:tc>
      </w:tr>
      <w:tr w:rsidR="000F52E6" w:rsidTr="000F52E6">
        <w:trPr>
          <w:trHeight w:val="7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64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Первомайская, у д. 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0F52E6" w:rsidTr="000F52E6">
        <w:trPr>
          <w:trHeight w:val="79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65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Октябрьская, у д. 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киоск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продовольственные товары (вода)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2021-2022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2E6" w:rsidRDefault="000F52E6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</w:tbl>
    <w:p w:rsidR="002F0051" w:rsidRDefault="002F0051" w:rsidP="00C127B1">
      <w:pPr>
        <w:ind w:firstLine="720"/>
        <w:jc w:val="both"/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Pr="002F0051" w:rsidRDefault="002F0051" w:rsidP="002F0051">
      <w:pPr>
        <w:rPr>
          <w:szCs w:val="28"/>
        </w:rPr>
      </w:pPr>
    </w:p>
    <w:p w:rsidR="002F0051" w:rsidRDefault="002F0051" w:rsidP="002F0051">
      <w:pPr>
        <w:rPr>
          <w:szCs w:val="28"/>
        </w:rPr>
      </w:pPr>
    </w:p>
    <w:p w:rsidR="002F0051" w:rsidRDefault="002F0051" w:rsidP="002F0051">
      <w:pPr>
        <w:tabs>
          <w:tab w:val="left" w:pos="2581"/>
        </w:tabs>
        <w:rPr>
          <w:szCs w:val="28"/>
        </w:rPr>
        <w:sectPr w:rsidR="002F0051" w:rsidSect="000F52E6">
          <w:pgSz w:w="16838" w:h="11906" w:orient="landscape" w:code="9"/>
          <w:pgMar w:top="568" w:right="284" w:bottom="851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2F0051" w:rsidRDefault="002F0051" w:rsidP="002F0051">
      <w:pPr>
        <w:tabs>
          <w:tab w:val="left" w:pos="2581"/>
        </w:tabs>
        <w:rPr>
          <w:szCs w:val="28"/>
        </w:rPr>
        <w:sectPr w:rsidR="002F0051" w:rsidSect="002F0051">
          <w:pgSz w:w="11906" w:h="16838" w:code="9"/>
          <w:pgMar w:top="284" w:right="851" w:bottom="1134" w:left="568" w:header="709" w:footer="709" w:gutter="0"/>
          <w:cols w:space="708"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6659245" cy="9408357"/>
            <wp:effectExtent l="0" t="0" r="8255" b="2540"/>
            <wp:docPr id="2" name="Рисунок 2" descr="E:\МАРИНА 02022018\рабочий стол\НТО\нто презентация конец  2020\постановление\карта_15.01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НА 02022018\рабочий стол\НТО\нто презентация конец  2020\постановление\карта_15.01.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94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B1" w:rsidRPr="002F0051" w:rsidRDefault="002F0051" w:rsidP="002F0051">
      <w:pPr>
        <w:tabs>
          <w:tab w:val="left" w:pos="2581"/>
        </w:tabs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05C2AE09" wp14:editId="189B3DCE">
            <wp:extent cx="5939790" cy="4455288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27B1" w:rsidRPr="002F0051" w:rsidSect="002F0051">
      <w:pgSz w:w="16838" w:h="11906" w:orient="landscape" w:code="9"/>
      <w:pgMar w:top="568" w:right="28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B8" w:rsidRDefault="00CB0BB8" w:rsidP="00DC7639">
      <w:r>
        <w:separator/>
      </w:r>
    </w:p>
  </w:endnote>
  <w:endnote w:type="continuationSeparator" w:id="0">
    <w:p w:rsidR="00CB0BB8" w:rsidRDefault="00CB0BB8" w:rsidP="00DC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B8" w:rsidRDefault="00CB0BB8" w:rsidP="00DC7639">
      <w:r>
        <w:separator/>
      </w:r>
    </w:p>
  </w:footnote>
  <w:footnote w:type="continuationSeparator" w:id="0">
    <w:p w:rsidR="00CB0BB8" w:rsidRDefault="00CB0BB8" w:rsidP="00DC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0D755A"/>
    <w:rsid w:val="000F52E6"/>
    <w:rsid w:val="001430CA"/>
    <w:rsid w:val="00280097"/>
    <w:rsid w:val="002C3F49"/>
    <w:rsid w:val="002F0051"/>
    <w:rsid w:val="00306A84"/>
    <w:rsid w:val="003B26B8"/>
    <w:rsid w:val="003C7E8A"/>
    <w:rsid w:val="004251F6"/>
    <w:rsid w:val="00447B39"/>
    <w:rsid w:val="0050007C"/>
    <w:rsid w:val="00581FD1"/>
    <w:rsid w:val="005C072E"/>
    <w:rsid w:val="00613AB3"/>
    <w:rsid w:val="0061571D"/>
    <w:rsid w:val="0072231E"/>
    <w:rsid w:val="007263F9"/>
    <w:rsid w:val="007363F0"/>
    <w:rsid w:val="0075498F"/>
    <w:rsid w:val="00777FD8"/>
    <w:rsid w:val="007838AD"/>
    <w:rsid w:val="007C0566"/>
    <w:rsid w:val="00833980"/>
    <w:rsid w:val="00976124"/>
    <w:rsid w:val="00B4368D"/>
    <w:rsid w:val="00B46093"/>
    <w:rsid w:val="00C11C15"/>
    <w:rsid w:val="00C127B1"/>
    <w:rsid w:val="00C153FE"/>
    <w:rsid w:val="00CB0BB8"/>
    <w:rsid w:val="00D0283E"/>
    <w:rsid w:val="00DC7639"/>
    <w:rsid w:val="00E978F2"/>
    <w:rsid w:val="00EA7186"/>
    <w:rsid w:val="00F32E24"/>
    <w:rsid w:val="00F46DE1"/>
    <w:rsid w:val="00F56583"/>
    <w:rsid w:val="00F569DE"/>
    <w:rsid w:val="00F90BD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639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639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639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7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63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7B62-1038-41A3-ACE0-137FFDB9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2021-01-12T14:26:00Z</cp:lastPrinted>
  <dcterms:created xsi:type="dcterms:W3CDTF">2018-06-26T05:01:00Z</dcterms:created>
  <dcterms:modified xsi:type="dcterms:W3CDTF">2021-01-25T12:33:00Z</dcterms:modified>
</cp:coreProperties>
</file>