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03018" w14:textId="77777777" w:rsidR="001B217F" w:rsidRPr="00426893" w:rsidRDefault="001B217F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</w:rPr>
      </w:pPr>
    </w:p>
    <w:p w14:paraId="1EB1E1F6" w14:textId="77777777" w:rsidR="00BF2D9E" w:rsidRDefault="00BF2D9E" w:rsidP="00BF2D9E">
      <w:pPr>
        <w:jc w:val="center"/>
        <w:rPr>
          <w:sz w:val="34"/>
          <w:szCs w:val="34"/>
        </w:rPr>
      </w:pPr>
      <w:r>
        <w:rPr>
          <w:b/>
          <w:noProof/>
          <w:color w:val="000000"/>
          <w:sz w:val="20"/>
          <w:lang w:eastAsia="ru-RU"/>
        </w:rPr>
        <w:drawing>
          <wp:inline distT="0" distB="0" distL="0" distR="0" wp14:anchorId="3DE65F69" wp14:editId="49E7146A">
            <wp:extent cx="561975" cy="6953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36661F" w14:textId="77777777" w:rsidR="00BF2D9E" w:rsidRDefault="00BF2D9E" w:rsidP="00BF2D9E">
      <w:pPr>
        <w:rPr>
          <w:sz w:val="34"/>
          <w:szCs w:val="34"/>
        </w:rPr>
      </w:pPr>
    </w:p>
    <w:p w14:paraId="26F87F3E" w14:textId="77777777" w:rsidR="00BF2D9E" w:rsidRDefault="00BF2D9E" w:rsidP="00BF2D9E">
      <w:pPr>
        <w:jc w:val="center"/>
        <w:rPr>
          <w:sz w:val="34"/>
          <w:szCs w:val="34"/>
        </w:rPr>
      </w:pPr>
      <w:r>
        <w:rPr>
          <w:sz w:val="34"/>
          <w:szCs w:val="34"/>
        </w:rPr>
        <w:t xml:space="preserve">ГЛАВА  ГОРОДСКОГО  ОКРУГА  ЛЫТКАРИНО  </w:t>
      </w:r>
      <w:r>
        <w:rPr>
          <w:sz w:val="34"/>
          <w:szCs w:val="34"/>
        </w:rPr>
        <w:br/>
        <w:t>МОСКОВСКОЙ  ОБЛАСТИ</w:t>
      </w:r>
    </w:p>
    <w:p w14:paraId="2636280B" w14:textId="77777777" w:rsidR="00BF2D9E" w:rsidRDefault="00BF2D9E" w:rsidP="00BF2D9E">
      <w:pPr>
        <w:jc w:val="center"/>
        <w:rPr>
          <w:b/>
          <w:sz w:val="12"/>
          <w:szCs w:val="12"/>
        </w:rPr>
      </w:pPr>
    </w:p>
    <w:p w14:paraId="06AB0285" w14:textId="77777777" w:rsidR="00BF2D9E" w:rsidRDefault="00BF2D9E" w:rsidP="00BF2D9E">
      <w:pPr>
        <w:jc w:val="center"/>
        <w:rPr>
          <w:sz w:val="34"/>
          <w:szCs w:val="34"/>
          <w:u w:val="single"/>
        </w:rPr>
      </w:pPr>
      <w:r>
        <w:rPr>
          <w:b/>
          <w:sz w:val="34"/>
          <w:szCs w:val="34"/>
        </w:rPr>
        <w:t>ПОСТАНОВЛЕНИЕ</w:t>
      </w:r>
    </w:p>
    <w:p w14:paraId="698C5798" w14:textId="77777777" w:rsidR="00BF2D9E" w:rsidRPr="00AA6923" w:rsidRDefault="00A32766" w:rsidP="00BF2D9E">
      <w:pPr>
        <w:jc w:val="center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15.11.2022 </w:t>
      </w:r>
      <w:r w:rsidR="00BF2D9E">
        <w:rPr>
          <w:sz w:val="24"/>
          <w:szCs w:val="24"/>
        </w:rPr>
        <w:t xml:space="preserve">№ </w:t>
      </w:r>
      <w:r>
        <w:rPr>
          <w:sz w:val="24"/>
          <w:szCs w:val="24"/>
        </w:rPr>
        <w:t>708-п</w:t>
      </w:r>
    </w:p>
    <w:p w14:paraId="480953A9" w14:textId="77777777" w:rsidR="00BF2D9E" w:rsidRPr="00AA6923" w:rsidRDefault="00BF2D9E" w:rsidP="00BF2D9E">
      <w:pPr>
        <w:jc w:val="center"/>
        <w:rPr>
          <w:sz w:val="24"/>
          <w:szCs w:val="24"/>
        </w:rPr>
      </w:pPr>
    </w:p>
    <w:p w14:paraId="28DB5463" w14:textId="77777777" w:rsidR="00BF2D9E" w:rsidRDefault="00BF2D9E" w:rsidP="00BF2D9E">
      <w:pPr>
        <w:jc w:val="center"/>
        <w:rPr>
          <w:sz w:val="20"/>
        </w:rPr>
      </w:pPr>
      <w:r>
        <w:rPr>
          <w:sz w:val="20"/>
        </w:rPr>
        <w:t>г.о. Лыткарино</w:t>
      </w:r>
    </w:p>
    <w:p w14:paraId="01411337" w14:textId="77777777" w:rsidR="0061751B" w:rsidRPr="00426893" w:rsidRDefault="0061751B" w:rsidP="0061751B">
      <w:pPr>
        <w:rPr>
          <w:color w:val="000000"/>
          <w:sz w:val="16"/>
          <w:szCs w:val="28"/>
        </w:rPr>
      </w:pPr>
    </w:p>
    <w:p w14:paraId="388ACFC4" w14:textId="77777777" w:rsidR="0061751B" w:rsidRPr="00426893" w:rsidRDefault="00A50B41" w:rsidP="00A50B41">
      <w:pPr>
        <w:tabs>
          <w:tab w:val="left" w:pos="3168"/>
        </w:tabs>
        <w:rPr>
          <w:color w:val="000000"/>
          <w:sz w:val="2"/>
          <w:szCs w:val="28"/>
        </w:rPr>
      </w:pPr>
      <w:r w:rsidRPr="00426893">
        <w:rPr>
          <w:color w:val="000000"/>
          <w:sz w:val="16"/>
          <w:szCs w:val="28"/>
        </w:rPr>
        <w:tab/>
      </w:r>
    </w:p>
    <w:p w14:paraId="4051612E" w14:textId="77777777" w:rsidR="0061751B" w:rsidRPr="00426893" w:rsidRDefault="0061751B" w:rsidP="0061751B">
      <w:pPr>
        <w:rPr>
          <w:color w:val="000000"/>
          <w:sz w:val="16"/>
          <w:szCs w:val="28"/>
        </w:rPr>
      </w:pPr>
    </w:p>
    <w:p w14:paraId="0D09F1E3" w14:textId="77777777" w:rsidR="00A50B41" w:rsidRPr="00426893" w:rsidRDefault="00A50B41" w:rsidP="0061751B">
      <w:pPr>
        <w:rPr>
          <w:color w:val="000000"/>
          <w:sz w:val="16"/>
          <w:szCs w:val="28"/>
        </w:rPr>
      </w:pPr>
    </w:p>
    <w:p w14:paraId="51915294" w14:textId="77777777" w:rsidR="00F053A1" w:rsidRPr="00426893" w:rsidRDefault="00F053A1" w:rsidP="0061751B">
      <w:pPr>
        <w:rPr>
          <w:color w:val="000000"/>
          <w:szCs w:val="28"/>
        </w:rPr>
      </w:pPr>
    </w:p>
    <w:p w14:paraId="4F19CBAF" w14:textId="77777777" w:rsidR="0061751B" w:rsidRPr="00426893" w:rsidRDefault="0061751B" w:rsidP="0061751B">
      <w:pPr>
        <w:jc w:val="center"/>
        <w:rPr>
          <w:color w:val="000000"/>
          <w:szCs w:val="28"/>
        </w:rPr>
      </w:pPr>
      <w:r w:rsidRPr="00426893">
        <w:rPr>
          <w:color w:val="000000"/>
          <w:szCs w:val="28"/>
        </w:rPr>
        <w:t>О</w:t>
      </w:r>
      <w:r w:rsidR="007870CF">
        <w:rPr>
          <w:color w:val="000000"/>
          <w:szCs w:val="28"/>
        </w:rPr>
        <w:t>б</w:t>
      </w:r>
      <w:r w:rsidRPr="00426893">
        <w:rPr>
          <w:color w:val="000000"/>
          <w:szCs w:val="28"/>
        </w:rPr>
        <w:t xml:space="preserve"> утверждении муниципальной программы</w:t>
      </w:r>
    </w:p>
    <w:p w14:paraId="2BA7E333" w14:textId="77777777" w:rsidR="0061751B" w:rsidRPr="00426893" w:rsidRDefault="0061751B" w:rsidP="0061751B">
      <w:pPr>
        <w:jc w:val="center"/>
        <w:rPr>
          <w:color w:val="000000"/>
          <w:szCs w:val="28"/>
        </w:rPr>
      </w:pPr>
      <w:r w:rsidRPr="00426893">
        <w:rPr>
          <w:color w:val="000000"/>
          <w:szCs w:val="28"/>
        </w:rPr>
        <w:t>«Управление имуществом и муниципальными финансами»</w:t>
      </w:r>
    </w:p>
    <w:p w14:paraId="62C3E135" w14:textId="77777777" w:rsidR="0061751B" w:rsidRPr="00426893" w:rsidRDefault="0061751B" w:rsidP="0061751B">
      <w:pPr>
        <w:jc w:val="center"/>
        <w:rPr>
          <w:color w:val="000000"/>
          <w:szCs w:val="28"/>
        </w:rPr>
      </w:pPr>
      <w:r w:rsidRPr="00426893">
        <w:rPr>
          <w:color w:val="000000"/>
          <w:szCs w:val="28"/>
        </w:rPr>
        <w:t xml:space="preserve">на 2023-2027 годы </w:t>
      </w:r>
    </w:p>
    <w:p w14:paraId="0FA3AB9D" w14:textId="77777777" w:rsidR="001B217F" w:rsidRPr="00426893" w:rsidRDefault="001B217F" w:rsidP="001202E8">
      <w:pPr>
        <w:pStyle w:val="ConsPlusTitle"/>
        <w:outlineLvl w:val="0"/>
        <w:rPr>
          <w:rFonts w:ascii="Times New Roman" w:hAnsi="Times New Roman" w:cs="Times New Roman"/>
          <w:b w:val="0"/>
        </w:rPr>
      </w:pPr>
    </w:p>
    <w:p w14:paraId="14FB5518" w14:textId="77777777" w:rsidR="0061751B" w:rsidRDefault="0061751B" w:rsidP="0061751B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08FC2FE5" w14:textId="77777777" w:rsidR="00F053A1" w:rsidRDefault="00F053A1" w:rsidP="0061751B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4DC6242E" w14:textId="77777777" w:rsidR="00F053A1" w:rsidRPr="00426893" w:rsidRDefault="00F053A1" w:rsidP="0061751B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</w:p>
    <w:p w14:paraId="4566D732" w14:textId="77777777" w:rsidR="0061751B" w:rsidRPr="00426893" w:rsidRDefault="00A50B41" w:rsidP="00F053A1">
      <w:pPr>
        <w:pStyle w:val="21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426893">
        <w:rPr>
          <w:rFonts w:ascii="Times New Roman" w:hAnsi="Times New Roman"/>
          <w:color w:val="000000"/>
          <w:sz w:val="28"/>
          <w:szCs w:val="28"/>
        </w:rPr>
        <w:t>В соответствии со ст. 179 Бюджетного кодекса Российской Федерации, Положением о муниципальных программах город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Лыткарино, утвержденным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>постановлением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 г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лавы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>город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>Лыткарино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02</w:t>
      </w:r>
      <w:r w:rsidRPr="00426893">
        <w:rPr>
          <w:rFonts w:ascii="Times New Roman" w:hAnsi="Times New Roman"/>
          <w:color w:val="000000"/>
          <w:sz w:val="28"/>
          <w:szCs w:val="28"/>
        </w:rPr>
        <w:t>.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11</w:t>
      </w:r>
      <w:r w:rsidRPr="00426893">
        <w:rPr>
          <w:rFonts w:ascii="Times New Roman" w:hAnsi="Times New Roman"/>
          <w:color w:val="000000"/>
          <w:sz w:val="28"/>
          <w:szCs w:val="28"/>
        </w:rPr>
        <w:t>.20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20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548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-п, 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426893">
        <w:rPr>
          <w:rFonts w:ascii="Times New Roman" w:hAnsi="Times New Roman"/>
          <w:color w:val="000000"/>
          <w:sz w:val="28"/>
          <w:szCs w:val="28"/>
        </w:rPr>
        <w:t>с учетом заключения Контрольно-счётной палаты город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Лыткарино Московской области по результатам проведения финансово-экономической экспертизы от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10.11.2022 </w:t>
      </w:r>
      <w:r w:rsidRPr="00426893">
        <w:rPr>
          <w:rFonts w:ascii="Times New Roman" w:hAnsi="Times New Roman"/>
          <w:color w:val="000000"/>
          <w:sz w:val="28"/>
          <w:szCs w:val="28"/>
        </w:rPr>
        <w:t>№</w:t>
      </w:r>
      <w:r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93</w:t>
      </w:r>
      <w:r w:rsidRPr="00426893">
        <w:rPr>
          <w:rFonts w:ascii="Times New Roman" w:hAnsi="Times New Roman"/>
          <w:color w:val="000000"/>
          <w:sz w:val="28"/>
          <w:szCs w:val="28"/>
        </w:rPr>
        <w:t>, постановляю:</w:t>
      </w:r>
    </w:p>
    <w:p w14:paraId="155A74E1" w14:textId="77777777" w:rsidR="0061751B" w:rsidRPr="00426893" w:rsidRDefault="00383FED" w:rsidP="00F053A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61751B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>. Утвердить муниципальную программу «Управление имуществом и муниципальными финансами» на 2023-2027 годы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(прилагается)</w:t>
      </w:r>
      <w:r w:rsidR="0061751B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4A429BCD" w14:textId="77777777" w:rsidR="0061751B" w:rsidRDefault="003B36DE" w:rsidP="00F053A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1751B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50B41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1751B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Настоящее постановление вступ</w:t>
      </w:r>
      <w:r w:rsidR="00A50B41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>ает в силу с 01.01.2023 года.</w:t>
      </w:r>
    </w:p>
    <w:p w14:paraId="785FECEC" w14:textId="77777777" w:rsidR="00E10785" w:rsidRPr="0022235D" w:rsidRDefault="003B36DE" w:rsidP="00F053A1">
      <w:pPr>
        <w:pStyle w:val="21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3</w:t>
      </w:r>
      <w:r w:rsidR="00E10785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  <w:r w:rsid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Начальнику </w:t>
      </w:r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>отдела</w:t>
      </w:r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экономики</w:t>
      </w:r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и</w:t>
      </w:r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перспективного </w:t>
      </w:r>
      <w:r w:rsidR="00D64B6C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  </w:t>
      </w:r>
      <w:r w:rsidR="0022235D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>развития</w:t>
      </w:r>
      <w:r w:rsidR="0022235D">
        <w:rPr>
          <w:rFonts w:ascii="Times New Roman" w:hAnsi="Times New Roman"/>
          <w:color w:val="000000"/>
          <w:sz w:val="28"/>
          <w:szCs w:val="28"/>
        </w:rPr>
        <w:t xml:space="preserve"> Администрации г</w:t>
      </w:r>
      <w:r w:rsidR="0022235D">
        <w:rPr>
          <w:rFonts w:ascii="Times New Roman" w:hAnsi="Times New Roman"/>
          <w:color w:val="000000"/>
          <w:sz w:val="28"/>
          <w:szCs w:val="28"/>
          <w:lang w:val="ru-RU"/>
        </w:rPr>
        <w:t xml:space="preserve">ородского округа </w:t>
      </w:r>
      <w:r w:rsidR="0022235D">
        <w:rPr>
          <w:rFonts w:ascii="Times New Roman" w:hAnsi="Times New Roman"/>
          <w:color w:val="000000"/>
          <w:sz w:val="28"/>
          <w:szCs w:val="28"/>
        </w:rPr>
        <w:t>Лыткарино</w:t>
      </w:r>
      <w:r w:rsidR="0022235D">
        <w:rPr>
          <w:rFonts w:ascii="Times New Roman" w:hAnsi="Times New Roman"/>
          <w:color w:val="000000"/>
          <w:sz w:val="28"/>
          <w:szCs w:val="28"/>
          <w:lang w:val="ru-RU"/>
        </w:rPr>
        <w:t xml:space="preserve"> Демидовой О.Н.</w:t>
      </w:r>
      <w:r w:rsidR="0022235D">
        <w:rPr>
          <w:rFonts w:ascii="Times New Roman" w:hAnsi="Times New Roman"/>
          <w:color w:val="000000"/>
          <w:sz w:val="28"/>
          <w:szCs w:val="28"/>
        </w:rPr>
        <w:t xml:space="preserve"> обеспечить опубликование настоящего постановления в установленном порядке и размещение на официальном сайте город</w:t>
      </w:r>
      <w:r w:rsidR="0022235D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="0022235D">
        <w:rPr>
          <w:rFonts w:ascii="Times New Roman" w:hAnsi="Times New Roman"/>
          <w:color w:val="000000"/>
          <w:sz w:val="28"/>
          <w:szCs w:val="28"/>
        </w:rPr>
        <w:t xml:space="preserve"> Лыткарино в сети «Интернет».</w:t>
      </w:r>
    </w:p>
    <w:p w14:paraId="131117B1" w14:textId="77777777" w:rsidR="0061751B" w:rsidRPr="00426893" w:rsidRDefault="003B36DE" w:rsidP="00F053A1">
      <w:pPr>
        <w:pStyle w:val="21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4</w:t>
      </w:r>
      <w:r w:rsidR="00A50B41" w:rsidRPr="00426893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>Контроль за исполнением настоящего постановления возложить н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>а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 xml:space="preserve"> заместителя  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>г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>лавы Администрации город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 xml:space="preserve"> Лыткарино 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 xml:space="preserve">            Е.В</w:t>
      </w:r>
      <w:r w:rsidR="00A50B41" w:rsidRPr="00426893">
        <w:rPr>
          <w:rFonts w:ascii="Times New Roman" w:hAnsi="Times New Roman"/>
          <w:color w:val="000000"/>
          <w:sz w:val="28"/>
          <w:szCs w:val="28"/>
        </w:rPr>
        <w:t>.</w:t>
      </w:r>
      <w:r w:rsidR="00A50B41" w:rsidRPr="00426893">
        <w:rPr>
          <w:rFonts w:ascii="Times New Roman" w:hAnsi="Times New Roman"/>
          <w:color w:val="000000"/>
          <w:sz w:val="28"/>
          <w:szCs w:val="28"/>
          <w:lang w:val="ru-RU"/>
        </w:rPr>
        <w:t>Бразгину.</w:t>
      </w:r>
    </w:p>
    <w:p w14:paraId="11C6A1D1" w14:textId="77777777" w:rsidR="00A50B41" w:rsidRPr="00426893" w:rsidRDefault="00A50B41" w:rsidP="00F053A1">
      <w:pPr>
        <w:pStyle w:val="ConsPlusTitle"/>
        <w:spacing w:line="276" w:lineRule="auto"/>
        <w:outlineLvl w:val="0"/>
        <w:rPr>
          <w:rFonts w:ascii="Times New Roman" w:hAnsi="Times New Roman" w:cs="Times New Roman"/>
          <w:b w:val="0"/>
          <w:i/>
          <w:sz w:val="28"/>
        </w:rPr>
      </w:pPr>
    </w:p>
    <w:p w14:paraId="0C3A9177" w14:textId="77777777" w:rsidR="00A50B41" w:rsidRPr="00426893" w:rsidRDefault="00A50B41" w:rsidP="00F053A1">
      <w:pPr>
        <w:spacing w:line="276" w:lineRule="auto"/>
        <w:rPr>
          <w:lang w:eastAsia="ru-RU"/>
        </w:rPr>
      </w:pPr>
    </w:p>
    <w:p w14:paraId="3DEB4119" w14:textId="77777777" w:rsidR="00A50B41" w:rsidRPr="00426893" w:rsidRDefault="00A50B41" w:rsidP="00A50B41">
      <w:pPr>
        <w:pStyle w:val="ConsPlusTitle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  <w:r w:rsidRPr="00426893">
        <w:tab/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</w:t>
      </w:r>
    </w:p>
    <w:p w14:paraId="052D1EC6" w14:textId="77777777" w:rsidR="00A50B41" w:rsidRPr="00426893" w:rsidRDefault="00A50B41" w:rsidP="00A50B41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</w:rPr>
      </w:pPr>
      <w:proofErr w:type="spellStart"/>
      <w:r w:rsidRPr="00426893">
        <w:rPr>
          <w:rFonts w:ascii="Times New Roman" w:hAnsi="Times New Roman"/>
          <w:b w:val="0"/>
          <w:color w:val="000000"/>
          <w:sz w:val="28"/>
          <w:szCs w:val="28"/>
        </w:rPr>
        <w:t>К.А.Кравцов</w:t>
      </w:r>
      <w:proofErr w:type="spellEnd"/>
    </w:p>
    <w:p w14:paraId="2F02385F" w14:textId="77777777" w:rsidR="004429E4" w:rsidRPr="00426893" w:rsidRDefault="004429E4" w:rsidP="009B6479">
      <w:pPr>
        <w:jc w:val="right"/>
        <w:rPr>
          <w:color w:val="000000"/>
          <w:sz w:val="18"/>
          <w:szCs w:val="18"/>
        </w:rPr>
        <w:sectPr w:rsidR="004429E4" w:rsidRPr="00426893" w:rsidSect="00CE0486">
          <w:footerReference w:type="first" r:id="rId9"/>
          <w:pgSz w:w="11906" w:h="16838"/>
          <w:pgMar w:top="142" w:right="991" w:bottom="1134" w:left="1418" w:header="0" w:footer="0" w:gutter="0"/>
          <w:cols w:space="720"/>
          <w:formProt w:val="0"/>
          <w:titlePg/>
          <w:docGrid w:linePitch="381"/>
        </w:sectPr>
      </w:pPr>
    </w:p>
    <w:p w14:paraId="03394EF6" w14:textId="77777777" w:rsidR="009B6479" w:rsidRPr="00426893" w:rsidRDefault="00D64B6C" w:rsidP="009B6479">
      <w:pPr>
        <w:jc w:val="righ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lastRenderedPageBreak/>
        <w:t>У</w:t>
      </w:r>
      <w:r w:rsidR="00667598">
        <w:rPr>
          <w:color w:val="000000"/>
          <w:sz w:val="18"/>
          <w:szCs w:val="18"/>
        </w:rPr>
        <w:t>ТВЕРЖДЕНА</w:t>
      </w:r>
    </w:p>
    <w:p w14:paraId="4896DA8E" w14:textId="77777777" w:rsidR="009B6479" w:rsidRPr="00426893" w:rsidRDefault="009B6479" w:rsidP="009B6479">
      <w:pPr>
        <w:jc w:val="right"/>
        <w:rPr>
          <w:color w:val="000000"/>
          <w:sz w:val="18"/>
          <w:szCs w:val="18"/>
        </w:rPr>
      </w:pPr>
      <w:r w:rsidRPr="00426893">
        <w:rPr>
          <w:color w:val="000000"/>
          <w:sz w:val="18"/>
          <w:szCs w:val="18"/>
        </w:rPr>
        <w:t xml:space="preserve">Постановлением </w:t>
      </w:r>
    </w:p>
    <w:p w14:paraId="5E4B535A" w14:textId="77777777" w:rsidR="004429E4" w:rsidRPr="00426893" w:rsidRDefault="009B6479" w:rsidP="009B6479">
      <w:pPr>
        <w:jc w:val="right"/>
        <w:rPr>
          <w:color w:val="000000"/>
          <w:sz w:val="18"/>
          <w:szCs w:val="18"/>
        </w:rPr>
      </w:pPr>
      <w:r w:rsidRPr="00426893">
        <w:rPr>
          <w:color w:val="000000"/>
          <w:sz w:val="18"/>
          <w:szCs w:val="18"/>
        </w:rPr>
        <w:t>главы городского округа  Лыткарино</w:t>
      </w:r>
    </w:p>
    <w:p w14:paraId="0AC98568" w14:textId="77777777" w:rsidR="004429E4" w:rsidRPr="00426893" w:rsidRDefault="004429E4" w:rsidP="004429E4">
      <w:pPr>
        <w:jc w:val="center"/>
        <w:rPr>
          <w:color w:val="000000"/>
          <w:sz w:val="18"/>
          <w:szCs w:val="18"/>
        </w:rPr>
      </w:pPr>
      <w:r w:rsidRPr="00426893"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</w:t>
      </w:r>
    </w:p>
    <w:p w14:paraId="700F94DC" w14:textId="74A3B730" w:rsidR="00D20F95" w:rsidRDefault="004429E4" w:rsidP="00566B60">
      <w:pPr>
        <w:tabs>
          <w:tab w:val="left" w:pos="12049"/>
          <w:tab w:val="left" w:pos="12333"/>
        </w:tabs>
        <w:jc w:val="right"/>
        <w:rPr>
          <w:color w:val="000000"/>
          <w:sz w:val="18"/>
          <w:szCs w:val="18"/>
        </w:rPr>
      </w:pPr>
      <w:r w:rsidRPr="00426893"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</w:t>
      </w:r>
      <w:r w:rsidR="00A32766">
        <w:rPr>
          <w:color w:val="000000"/>
          <w:sz w:val="18"/>
          <w:szCs w:val="18"/>
        </w:rPr>
        <w:t xml:space="preserve">               </w:t>
      </w:r>
      <w:r w:rsidR="008526EB">
        <w:rPr>
          <w:color w:val="000000"/>
          <w:sz w:val="18"/>
          <w:szCs w:val="18"/>
        </w:rPr>
        <w:t xml:space="preserve">                                                </w:t>
      </w:r>
      <w:r w:rsidR="009B6479" w:rsidRPr="00426893">
        <w:rPr>
          <w:color w:val="000000"/>
          <w:sz w:val="18"/>
          <w:szCs w:val="18"/>
        </w:rPr>
        <w:t xml:space="preserve">от </w:t>
      </w:r>
      <w:r w:rsidR="00A32766">
        <w:rPr>
          <w:color w:val="000000"/>
          <w:sz w:val="18"/>
          <w:szCs w:val="18"/>
        </w:rPr>
        <w:t>15.11.2022</w:t>
      </w:r>
      <w:r w:rsidR="009B6479" w:rsidRPr="00426893">
        <w:rPr>
          <w:color w:val="000000"/>
          <w:sz w:val="18"/>
          <w:szCs w:val="18"/>
        </w:rPr>
        <w:t xml:space="preserve"> №</w:t>
      </w:r>
      <w:r w:rsidR="00A32766">
        <w:rPr>
          <w:color w:val="000000"/>
          <w:sz w:val="18"/>
          <w:szCs w:val="18"/>
        </w:rPr>
        <w:t xml:space="preserve"> 708-п</w:t>
      </w:r>
      <w:r w:rsidR="00420683">
        <w:rPr>
          <w:color w:val="000000"/>
          <w:sz w:val="18"/>
          <w:szCs w:val="18"/>
        </w:rPr>
        <w:t xml:space="preserve"> </w:t>
      </w:r>
    </w:p>
    <w:p w14:paraId="20CEB0F6" w14:textId="1CEFE760" w:rsidR="009B6479" w:rsidRPr="00426893" w:rsidRDefault="00420683" w:rsidP="00D20F95">
      <w:pPr>
        <w:tabs>
          <w:tab w:val="left" w:pos="12049"/>
          <w:tab w:val="left" w:pos="12333"/>
        </w:tabs>
        <w:ind w:left="9923"/>
        <w:jc w:val="righ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(в редакции постановления от 27.07.2023 №445-п, от 10.08</w:t>
      </w:r>
      <w:r w:rsidR="00837CA8">
        <w:rPr>
          <w:color w:val="000000"/>
          <w:sz w:val="18"/>
          <w:szCs w:val="18"/>
        </w:rPr>
        <w:t>.</w:t>
      </w:r>
      <w:r>
        <w:rPr>
          <w:color w:val="000000"/>
          <w:sz w:val="18"/>
          <w:szCs w:val="18"/>
        </w:rPr>
        <w:t>2023 №475-п</w:t>
      </w:r>
      <w:r w:rsidR="006569DA">
        <w:rPr>
          <w:color w:val="000000"/>
          <w:sz w:val="18"/>
          <w:szCs w:val="18"/>
        </w:rPr>
        <w:t>, от 22.08.2023 №499-п</w:t>
      </w:r>
      <w:r w:rsidR="00596920">
        <w:rPr>
          <w:color w:val="000000"/>
          <w:sz w:val="18"/>
          <w:szCs w:val="18"/>
        </w:rPr>
        <w:t>, от 28.11.2023 №705-п</w:t>
      </w:r>
      <w:r w:rsidR="00D20F95">
        <w:rPr>
          <w:color w:val="000000"/>
          <w:sz w:val="18"/>
          <w:szCs w:val="18"/>
        </w:rPr>
        <w:t>, от 08.12.2023 №747-п</w:t>
      </w:r>
      <w:r w:rsidR="00F81E42">
        <w:rPr>
          <w:color w:val="000000"/>
          <w:sz w:val="18"/>
          <w:szCs w:val="18"/>
        </w:rPr>
        <w:t>, от 25.01.2024 №46-п</w:t>
      </w:r>
      <w:r w:rsidR="00916313">
        <w:rPr>
          <w:color w:val="000000"/>
          <w:sz w:val="18"/>
          <w:szCs w:val="18"/>
        </w:rPr>
        <w:t>, от 18.03.2024 №163-п</w:t>
      </w:r>
      <w:r w:rsidR="006F4702">
        <w:rPr>
          <w:color w:val="000000"/>
          <w:sz w:val="18"/>
          <w:szCs w:val="18"/>
        </w:rPr>
        <w:t>, от 10.06.2024 №382-п</w:t>
      </w:r>
      <w:r w:rsidR="00F86238">
        <w:rPr>
          <w:color w:val="000000"/>
          <w:sz w:val="18"/>
          <w:szCs w:val="18"/>
        </w:rPr>
        <w:t>, от 03.07.2024 №432-п</w:t>
      </w:r>
      <w:r w:rsidR="00D850D6">
        <w:rPr>
          <w:color w:val="000000"/>
          <w:sz w:val="18"/>
          <w:szCs w:val="18"/>
        </w:rPr>
        <w:t>, от 11.09.2024 №551-п</w:t>
      </w:r>
      <w:r w:rsidR="00633163">
        <w:rPr>
          <w:color w:val="000000"/>
          <w:sz w:val="18"/>
          <w:szCs w:val="18"/>
        </w:rPr>
        <w:t>,  от 26.11.2024 №741-п</w:t>
      </w:r>
      <w:r w:rsidR="00903AB5">
        <w:rPr>
          <w:color w:val="000000"/>
          <w:sz w:val="18"/>
          <w:szCs w:val="18"/>
        </w:rPr>
        <w:t>, от 20.12.2024 №830-п</w:t>
      </w:r>
      <w:r w:rsidR="00566B60">
        <w:rPr>
          <w:color w:val="000000"/>
          <w:sz w:val="18"/>
          <w:szCs w:val="18"/>
        </w:rPr>
        <w:t>, от 21.02.2025 №89-п</w:t>
      </w:r>
      <w:r>
        <w:rPr>
          <w:color w:val="000000"/>
          <w:sz w:val="18"/>
          <w:szCs w:val="18"/>
        </w:rPr>
        <w:t>)</w:t>
      </w:r>
      <w:r w:rsidR="009B6479" w:rsidRPr="00426893">
        <w:rPr>
          <w:color w:val="000000"/>
          <w:sz w:val="18"/>
          <w:szCs w:val="18"/>
        </w:rPr>
        <w:t xml:space="preserve">     </w:t>
      </w:r>
    </w:p>
    <w:p w14:paraId="34679CB8" w14:textId="03061538" w:rsidR="00DD7525" w:rsidRDefault="00D337F0" w:rsidP="00DD7525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</w:rPr>
      </w:pPr>
      <w:r w:rsidRPr="00426893">
        <w:rPr>
          <w:rFonts w:ascii="Times New Roman" w:hAnsi="Times New Roman" w:cs="Times New Roman"/>
          <w:b w:val="0"/>
          <w:i/>
        </w:rPr>
        <w:t xml:space="preserve"> </w:t>
      </w:r>
    </w:p>
    <w:p w14:paraId="1C9B158D" w14:textId="77777777" w:rsidR="00566B60" w:rsidRPr="005574DE" w:rsidRDefault="00566B60" w:rsidP="00566B60">
      <w:pPr>
        <w:pStyle w:val="ConsPlusTitle"/>
        <w:jc w:val="center"/>
        <w:outlineLvl w:val="0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5574D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Муниципальная программа «Управление имуществом и муниципальными финансами» на 2023-2027 годы</w:t>
      </w:r>
    </w:p>
    <w:p w14:paraId="04968044" w14:textId="77777777" w:rsidR="00566B60" w:rsidRPr="005800F9" w:rsidRDefault="00566B60" w:rsidP="00566B60">
      <w:pPr>
        <w:jc w:val="center"/>
        <w:rPr>
          <w:b/>
          <w:color w:val="000000" w:themeColor="text1"/>
          <w:sz w:val="22"/>
          <w:szCs w:val="18"/>
        </w:rPr>
      </w:pPr>
    </w:p>
    <w:p w14:paraId="1CC37377" w14:textId="77777777" w:rsidR="00566B60" w:rsidRPr="005800F9" w:rsidRDefault="00566B60" w:rsidP="00566B60">
      <w:pPr>
        <w:jc w:val="center"/>
        <w:rPr>
          <w:rFonts w:cs="Times New Roman"/>
          <w:b/>
          <w:color w:val="000000" w:themeColor="text1"/>
          <w:sz w:val="22"/>
          <w:szCs w:val="18"/>
        </w:rPr>
      </w:pPr>
      <w:r w:rsidRPr="005800F9">
        <w:rPr>
          <w:rFonts w:cs="Times New Roman"/>
          <w:b/>
          <w:color w:val="000000" w:themeColor="text1"/>
          <w:sz w:val="22"/>
          <w:szCs w:val="18"/>
        </w:rPr>
        <w:t xml:space="preserve"> Паспорт муниципальной программы «Управление имуществом и муниципальными финансами» на 2023 – 2027 годы</w:t>
      </w:r>
    </w:p>
    <w:p w14:paraId="11317001" w14:textId="77777777" w:rsidR="00566B60" w:rsidRPr="005800F9" w:rsidRDefault="00566B60" w:rsidP="00566B60">
      <w:pPr>
        <w:tabs>
          <w:tab w:val="left" w:pos="6301"/>
        </w:tabs>
        <w:rPr>
          <w:rFonts w:cs="Times New Roman"/>
          <w:color w:val="000000" w:themeColor="text1"/>
          <w:sz w:val="14"/>
        </w:rPr>
      </w:pPr>
      <w:r w:rsidRPr="005800F9">
        <w:rPr>
          <w:rFonts w:cs="Times New Roman"/>
          <w:color w:val="000000" w:themeColor="text1"/>
          <w:sz w:val="22"/>
        </w:rPr>
        <w:tab/>
      </w:r>
    </w:p>
    <w:tbl>
      <w:tblPr>
        <w:tblpPr w:leftFromText="180" w:rightFromText="180" w:vertAnchor="text" w:tblpX="-420" w:tblpY="1"/>
        <w:tblOverlap w:val="never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2127"/>
        <w:gridCol w:w="2269"/>
        <w:gridCol w:w="2126"/>
        <w:gridCol w:w="2127"/>
        <w:gridCol w:w="1984"/>
        <w:gridCol w:w="1982"/>
      </w:tblGrid>
      <w:tr w:rsidR="00566B60" w:rsidRPr="005800F9" w14:paraId="04BC5067" w14:textId="77777777" w:rsidTr="00CE5765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28CB0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Координатор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C09DC" w14:textId="77777777" w:rsidR="00566B60" w:rsidRPr="005800F9" w:rsidRDefault="00566B60" w:rsidP="00CE5765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Первый заместитель главы   городского округа Лыткарино В.В. Шаров</w:t>
            </w:r>
          </w:p>
          <w:p w14:paraId="6E133986" w14:textId="77777777" w:rsidR="00566B60" w:rsidRPr="005800F9" w:rsidRDefault="00566B60" w:rsidP="00CE5765">
            <w:pPr>
              <w:tabs>
                <w:tab w:val="left" w:pos="7751"/>
              </w:tabs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Заместитель главы  городского округа Лыткарино Н.А. Александрова</w:t>
            </w:r>
          </w:p>
          <w:p w14:paraId="7292CC80" w14:textId="77777777" w:rsidR="00566B60" w:rsidRPr="005800F9" w:rsidRDefault="00566B60" w:rsidP="00CE5765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Заместитель главы городского округа Лыткарино  – управляющий делами Е.С. Завьялова</w:t>
            </w:r>
          </w:p>
        </w:tc>
      </w:tr>
      <w:tr w:rsidR="00566B60" w:rsidRPr="005800F9" w14:paraId="73818A6A" w14:textId="77777777" w:rsidTr="00CE5765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5234F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Заказчик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867C4" w14:textId="77777777" w:rsidR="00566B60" w:rsidRPr="005800F9" w:rsidRDefault="00566B60" w:rsidP="00CE5765">
            <w:pPr>
              <w:ind w:left="459" w:hanging="426"/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566B60" w:rsidRPr="005800F9" w14:paraId="30FBE278" w14:textId="77777777" w:rsidTr="00CE5765">
        <w:trPr>
          <w:trHeight w:val="2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7F7E6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Разработчик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E01E8" w14:textId="77777777" w:rsidR="00566B60" w:rsidRPr="005800F9" w:rsidRDefault="00566B60" w:rsidP="00CE5765">
            <w:pPr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Администрация городского округа Лыткарино</w:t>
            </w:r>
          </w:p>
        </w:tc>
      </w:tr>
      <w:tr w:rsidR="00566B60" w:rsidRPr="005800F9" w14:paraId="30751C40" w14:textId="77777777" w:rsidTr="00CE5765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BF07B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Цели муниципальной программы </w:t>
            </w:r>
          </w:p>
          <w:p w14:paraId="12B58530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</w:p>
          <w:p w14:paraId="58C3487F" w14:textId="77777777" w:rsidR="00566B60" w:rsidRPr="005800F9" w:rsidRDefault="00566B60" w:rsidP="00CE5765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1039B" w14:textId="77777777" w:rsidR="00566B60" w:rsidRPr="005800F9" w:rsidRDefault="00566B60" w:rsidP="00CE5765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Повышение эффективности управления и распоряжения имуществом, находящемся в распоряжении органов местного самоуправления на территории Московской области.</w:t>
            </w:r>
          </w:p>
          <w:p w14:paraId="45B4387C" w14:textId="77777777" w:rsidR="00566B60" w:rsidRPr="005800F9" w:rsidRDefault="00566B60" w:rsidP="00CE5765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Обеспечение сбалансированности и устойчивости бюджета городского округа, повышение качества и прозрачности управления муниципальными финансами.</w:t>
            </w:r>
          </w:p>
          <w:p w14:paraId="2DE7CB75" w14:textId="77777777" w:rsidR="00566B60" w:rsidRPr="005800F9" w:rsidRDefault="00566B60" w:rsidP="00CE5765">
            <w:pPr>
              <w:numPr>
                <w:ilvl w:val="0"/>
                <w:numId w:val="9"/>
              </w:numPr>
              <w:suppressAutoHyphens w:val="0"/>
              <w:overflowPunct w:val="0"/>
              <w:autoSpaceDE w:val="0"/>
              <w:autoSpaceDN w:val="0"/>
              <w:adjustRightInd w:val="0"/>
              <w:ind w:left="284" w:hanging="284"/>
              <w:contextualSpacing/>
              <w:jc w:val="both"/>
              <w:textAlignment w:val="baseline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Повышение эффективности организационного, нормативного, правового и финансового обеспечения, развития и укрепления материально-технической базы Администрации городского округа Лыткарино, Комитета по управлению имуществом города Лыткарино, Финансового управления города Лыткарино, МКУ «Управление обеспечения деятельности Администрации </w:t>
            </w:r>
            <w:proofErr w:type="spellStart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г.Лыткарино</w:t>
            </w:r>
            <w:proofErr w:type="spellEnd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 xml:space="preserve">, МКУ «Комитет по торгам </w:t>
            </w:r>
            <w:proofErr w:type="spellStart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г.Лыткарино</w:t>
            </w:r>
            <w:proofErr w:type="spellEnd"/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».</w:t>
            </w:r>
          </w:p>
        </w:tc>
      </w:tr>
      <w:tr w:rsidR="00566B60" w:rsidRPr="005800F9" w14:paraId="04EEADD7" w14:textId="77777777" w:rsidTr="00CE5765">
        <w:trPr>
          <w:trHeight w:val="88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98770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Перечень подпрограмм муниципальной программы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D9267" w14:textId="77777777" w:rsidR="00566B60" w:rsidRPr="005800F9" w:rsidRDefault="00566B60" w:rsidP="00CE5765">
            <w:pPr>
              <w:rPr>
                <w:rFonts w:eastAsiaTheme="minorEastAsia" w:cs="Times New Roman"/>
                <w:color w:val="000000" w:themeColor="text1"/>
                <w:sz w:val="20"/>
                <w:szCs w:val="18"/>
              </w:rPr>
            </w:pPr>
            <w:r w:rsidRPr="005800F9">
              <w:rPr>
                <w:rFonts w:eastAsiaTheme="minorEastAsia" w:cs="Times New Roman"/>
                <w:color w:val="000000" w:themeColor="text1"/>
                <w:sz w:val="20"/>
                <w:szCs w:val="18"/>
              </w:rPr>
              <w:t>Подпрограмма 1 «Эффективное управление имущественным комплексом»</w:t>
            </w:r>
          </w:p>
          <w:p w14:paraId="05C65489" w14:textId="77777777" w:rsidR="00566B60" w:rsidRPr="005800F9" w:rsidRDefault="00566B60" w:rsidP="00CE5765">
            <w:pPr>
              <w:pStyle w:val="ConsPlusNonformat"/>
              <w:rPr>
                <w:rFonts w:ascii="Times New Roman" w:eastAsiaTheme="minorEastAsia" w:hAnsi="Times New Roman" w:cs="Times New Roman"/>
                <w:color w:val="000000" w:themeColor="text1"/>
                <w:szCs w:val="18"/>
                <w:lang w:eastAsia="en-US"/>
              </w:rPr>
            </w:pPr>
            <w:r w:rsidRPr="005800F9">
              <w:rPr>
                <w:rFonts w:ascii="Times New Roman" w:eastAsiaTheme="minorEastAsia" w:hAnsi="Times New Roman" w:cs="Times New Roman"/>
                <w:color w:val="000000" w:themeColor="text1"/>
                <w:szCs w:val="18"/>
                <w:lang w:eastAsia="en-US"/>
              </w:rPr>
              <w:t>Подпрограмма 3 «Управление муниципальным долгом»</w:t>
            </w:r>
          </w:p>
          <w:p w14:paraId="24A5BA74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eastAsiaTheme="minorEastAsia" w:cs="Times New Roman"/>
                <w:color w:val="000000" w:themeColor="text1"/>
                <w:sz w:val="20"/>
                <w:szCs w:val="18"/>
              </w:rPr>
              <w:t>Подпрограмма 5 «Обеспечивающая подпрограмма»</w:t>
            </w:r>
          </w:p>
        </w:tc>
      </w:tr>
      <w:tr w:rsidR="00566B60" w:rsidRPr="005800F9" w14:paraId="02C1F285" w14:textId="77777777" w:rsidTr="00CE5765"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FBF56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Источники финансирования муниципальной программы, в том числе по годам:</w:t>
            </w:r>
          </w:p>
        </w:tc>
        <w:tc>
          <w:tcPr>
            <w:tcW w:w="126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C22DA" w14:textId="77777777" w:rsidR="00566B60" w:rsidRPr="005800F9" w:rsidRDefault="00566B60" w:rsidP="00CE5765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Расходы (тыс. рублей)</w:t>
            </w:r>
          </w:p>
        </w:tc>
      </w:tr>
      <w:tr w:rsidR="00566B60" w:rsidRPr="005800F9" w14:paraId="76E2A104" w14:textId="77777777" w:rsidTr="00CE5765">
        <w:trPr>
          <w:trHeight w:val="20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18C51" w14:textId="77777777" w:rsidR="00566B60" w:rsidRPr="005800F9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0DB84" w14:textId="77777777" w:rsidR="00566B60" w:rsidRPr="005D6B95" w:rsidRDefault="00566B60" w:rsidP="00CE5765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22A7F" w14:textId="77777777" w:rsidR="00566B60" w:rsidRPr="005D6B95" w:rsidRDefault="00566B60" w:rsidP="00CE5765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2023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53848" w14:textId="77777777" w:rsidR="00566B60" w:rsidRPr="00A34627" w:rsidRDefault="00566B60" w:rsidP="00CE5765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2024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CFC98" w14:textId="77777777" w:rsidR="00566B60" w:rsidRPr="00A34627" w:rsidRDefault="00566B60" w:rsidP="00CE5765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2025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33645" w14:textId="77777777" w:rsidR="00566B60" w:rsidRPr="00A34627" w:rsidRDefault="00566B60" w:rsidP="00CE5765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2026 год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5FA5D" w14:textId="77777777" w:rsidR="00566B60" w:rsidRPr="00A34627" w:rsidRDefault="00566B60" w:rsidP="00CE5765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2027 год</w:t>
            </w:r>
          </w:p>
        </w:tc>
      </w:tr>
      <w:tr w:rsidR="00566B60" w:rsidRPr="005800F9" w14:paraId="792E08C8" w14:textId="77777777" w:rsidTr="00CE5765">
        <w:trPr>
          <w:trHeight w:val="69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8117C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Средства бюджета Московской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3A5C7" w14:textId="77777777" w:rsidR="00566B60" w:rsidRPr="005D6B95" w:rsidRDefault="00566B60" w:rsidP="00CE5765">
            <w:pPr>
              <w:ind w:firstLine="3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7 183,0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B9424" w14:textId="77777777" w:rsidR="00566B60" w:rsidRPr="005D6B95" w:rsidRDefault="00566B60" w:rsidP="00CE5765">
            <w:pPr>
              <w:ind w:left="459" w:hanging="283"/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1 031,0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F028B" w14:textId="77777777" w:rsidR="00566B60" w:rsidRPr="00A34627" w:rsidRDefault="00566B60" w:rsidP="00CE5765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1 523,0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163B1" w14:textId="77777777" w:rsidR="00566B60" w:rsidRPr="00A34627" w:rsidRDefault="00566B60" w:rsidP="00CE5765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A44EE" w14:textId="77777777" w:rsidR="00566B60" w:rsidRPr="00A34627" w:rsidRDefault="00566B60" w:rsidP="00CE5765">
            <w:pPr>
              <w:ind w:left="459" w:hanging="283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3512D" w14:textId="77777777" w:rsidR="00566B60" w:rsidRPr="00A34627" w:rsidRDefault="00566B60" w:rsidP="00CE5765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1 643,0</w:t>
            </w:r>
          </w:p>
        </w:tc>
      </w:tr>
      <w:tr w:rsidR="00566B60" w:rsidRPr="005800F9" w14:paraId="49350C46" w14:textId="77777777" w:rsidTr="00CE5765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3CDE6" w14:textId="77777777" w:rsidR="00566B60" w:rsidRPr="005800F9" w:rsidRDefault="00566B60" w:rsidP="00CE5765">
            <w:pPr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t>Средства бюджета городского округа Лыткарино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CEEA76" w14:textId="77777777" w:rsidR="00566B60" w:rsidRPr="005D6B95" w:rsidRDefault="00566B60" w:rsidP="00CE5765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1 903 104,2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059F16" w14:textId="77777777" w:rsidR="00566B60" w:rsidRPr="005D6B95" w:rsidRDefault="00566B60" w:rsidP="00CE5765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307 375,0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4F052" w14:textId="77777777" w:rsidR="00566B60" w:rsidRPr="00A34627" w:rsidRDefault="00566B60" w:rsidP="00CE5765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576 206,2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4781F" w14:textId="77777777" w:rsidR="00566B60" w:rsidRPr="00A34627" w:rsidRDefault="00566B60" w:rsidP="00CE5765">
            <w:pPr>
              <w:ind w:left="3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371 103,9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0FA53" w14:textId="77777777" w:rsidR="00566B60" w:rsidRPr="00A34627" w:rsidRDefault="00566B60" w:rsidP="00CE5765">
            <w:pPr>
              <w:jc w:val="center"/>
            </w:pPr>
            <w:r>
              <w:rPr>
                <w:rFonts w:cs="Times New Roman"/>
                <w:sz w:val="20"/>
                <w:szCs w:val="20"/>
              </w:rPr>
              <w:t>324 582,9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043C7" w14:textId="77777777" w:rsidR="00566B60" w:rsidRPr="00A34627" w:rsidRDefault="00566B60" w:rsidP="00CE5765">
            <w:pPr>
              <w:jc w:val="center"/>
            </w:pPr>
            <w:r>
              <w:rPr>
                <w:rFonts w:cs="Times New Roman"/>
                <w:sz w:val="20"/>
                <w:szCs w:val="20"/>
              </w:rPr>
              <w:t>323 836,2</w:t>
            </w:r>
          </w:p>
        </w:tc>
      </w:tr>
      <w:tr w:rsidR="00566B60" w:rsidRPr="005800F9" w14:paraId="43B1CB51" w14:textId="77777777" w:rsidTr="00CE5765">
        <w:trPr>
          <w:trHeight w:val="388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4B153" w14:textId="77777777" w:rsidR="00566B60" w:rsidRPr="005800F9" w:rsidRDefault="00566B60" w:rsidP="00CE5765">
            <w:pPr>
              <w:jc w:val="both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800F9">
              <w:rPr>
                <w:rFonts w:cs="Times New Roman"/>
                <w:color w:val="000000" w:themeColor="text1"/>
                <w:sz w:val="20"/>
                <w:szCs w:val="20"/>
              </w:rPr>
              <w:lastRenderedPageBreak/>
              <w:t>Всего, в том числе по годам: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1B3731B" w14:textId="77777777" w:rsidR="00566B60" w:rsidRPr="005D6B95" w:rsidRDefault="00566B60" w:rsidP="00CE5765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>
              <w:rPr>
                <w:rFonts w:cs="Times New Roman"/>
                <w:color w:val="000000" w:themeColor="text1"/>
                <w:sz w:val="20"/>
                <w:szCs w:val="20"/>
              </w:rPr>
              <w:t>1 910 587,2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C537DE4" w14:textId="77777777" w:rsidR="00566B60" w:rsidRPr="005D6B95" w:rsidRDefault="00566B60" w:rsidP="00CE5765">
            <w:pPr>
              <w:jc w:val="center"/>
              <w:rPr>
                <w:rFonts w:cs="Times New Roman"/>
                <w:color w:val="000000" w:themeColor="text1"/>
                <w:sz w:val="20"/>
                <w:szCs w:val="20"/>
              </w:rPr>
            </w:pPr>
            <w:r w:rsidRPr="005D6B95">
              <w:rPr>
                <w:rFonts w:cs="Times New Roman"/>
                <w:color w:val="000000" w:themeColor="text1"/>
                <w:sz w:val="20"/>
                <w:szCs w:val="20"/>
              </w:rPr>
              <w:t>308 406,0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17EAF" w14:textId="77777777" w:rsidR="00566B60" w:rsidRPr="00A34627" w:rsidRDefault="00566B60" w:rsidP="00CE5765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34627">
              <w:rPr>
                <w:rFonts w:cs="Times New Roman"/>
                <w:sz w:val="20"/>
                <w:szCs w:val="20"/>
              </w:rPr>
              <w:t>577 729,2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5A470" w14:textId="77777777" w:rsidR="00566B60" w:rsidRPr="00A34627" w:rsidRDefault="00566B60" w:rsidP="00CE5765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372 746,9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2449E" w14:textId="77777777" w:rsidR="00566B60" w:rsidRPr="00A34627" w:rsidRDefault="00566B60" w:rsidP="00CE5765">
            <w:pPr>
              <w:jc w:val="center"/>
            </w:pPr>
            <w:r>
              <w:rPr>
                <w:rFonts w:cs="Times New Roman"/>
                <w:sz w:val="20"/>
                <w:szCs w:val="20"/>
              </w:rPr>
              <w:t>326 225,9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F1267" w14:textId="77777777" w:rsidR="00566B60" w:rsidRPr="00A34627" w:rsidRDefault="00566B60" w:rsidP="00CE5765">
            <w:pPr>
              <w:jc w:val="center"/>
            </w:pPr>
            <w:r>
              <w:rPr>
                <w:rFonts w:cs="Times New Roman"/>
                <w:sz w:val="20"/>
                <w:szCs w:val="20"/>
              </w:rPr>
              <w:t>325 479,2</w:t>
            </w:r>
          </w:p>
        </w:tc>
      </w:tr>
    </w:tbl>
    <w:p w14:paraId="16D1AA5C" w14:textId="77777777" w:rsidR="00566B60" w:rsidRPr="005800F9" w:rsidRDefault="00566B60" w:rsidP="00566B60">
      <w:pPr>
        <w:pStyle w:val="ConsPlusNormal"/>
        <w:ind w:right="253"/>
        <w:jc w:val="right"/>
        <w:rPr>
          <w:rFonts w:ascii="Times New Roman" w:hAnsi="Times New Roman" w:cs="Times New Roman"/>
          <w:color w:val="000000" w:themeColor="text1"/>
        </w:rPr>
      </w:pPr>
    </w:p>
    <w:p w14:paraId="04814D4A" w14:textId="77777777" w:rsidR="00566B60" w:rsidRPr="006C2A30" w:rsidRDefault="00566B60" w:rsidP="00566B60">
      <w:pPr>
        <w:rPr>
          <w:b/>
          <w:color w:val="000000" w:themeColor="text1"/>
          <w:sz w:val="20"/>
          <w:szCs w:val="20"/>
        </w:rPr>
      </w:pPr>
      <w:r w:rsidRPr="006C2A30">
        <w:rPr>
          <w:b/>
          <w:color w:val="000000" w:themeColor="text1"/>
          <w:sz w:val="20"/>
        </w:rPr>
        <w:t xml:space="preserve">2. </w:t>
      </w:r>
      <w:r w:rsidRPr="006C2A30">
        <w:rPr>
          <w:b/>
          <w:color w:val="000000" w:themeColor="text1"/>
          <w:sz w:val="20"/>
          <w:szCs w:val="20"/>
        </w:rPr>
        <w:t>Общая характеристика сферы реализации муниципальной программы, содержание проблемы и обоснование решения ее программным методом.</w:t>
      </w:r>
    </w:p>
    <w:p w14:paraId="6F7EB665" w14:textId="77777777" w:rsidR="00566B60" w:rsidRPr="006C2A30" w:rsidRDefault="00566B60" w:rsidP="00566B60">
      <w:pPr>
        <w:rPr>
          <w:b/>
          <w:color w:val="000000" w:themeColor="text1"/>
          <w:sz w:val="16"/>
          <w:szCs w:val="20"/>
        </w:rPr>
      </w:pPr>
    </w:p>
    <w:p w14:paraId="6B282877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Современная ситуация в сфере управления имуществом и финансами в Российской Федерации характеризуется продолжением процессов формирования систем государственного управления и местного самоуправления, основанных на разделении полномочий между уровнями власти, применении методов стратегического планирования, управления по результатам, увязке принятия бюджетных решений по целям и задачам, в первую очередь в рамках программно-целевого подхода. Ключевыми целями и вопросами управления имуществом и финансами независимо от уровня и полномочий властных структур является создание благоприятных условий для жизни и деятельности граждан и организаций. В контексте общей цели в Российской Федерации на перспективу до 2027 года определены основные направления совершенствования системы государственного управления, которые в свою очередь задают приоритеты государственной политики Московской области в сфере управления имуществом и финансами.</w:t>
      </w:r>
    </w:p>
    <w:p w14:paraId="7EA54D18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Необходимость формирования сбалансированного бюджета города Лыткарино для решения полномасштабных вопросов по реализации проектов социально-экономического развития городского округа Лыткарино делает значимой проблему повышения доходности бюджета за счет повышения эффективности управления и распоряжения объектами муниципальной собственности. В целях использования муниципального имущества в качестве актива первостепенным является решение вопроса регистрации прав на объекты недвижимого имущества. Проводится работа по инвентаризации объектов недвижимости в целях их эффективного использования для реализации значимых для развития городского округа проектов, формируется и реализуется программа приватизации муниципального имущества, что вносит свой вклад в сбалансированность бюджета города Лыткарино и снижение долговой нагрузки. Мобилизация платежей в сфере земельно-имущественных отношений и обеспечение полного учета имущественных объектов является одним из ключевых ресурсов влияния на доходность консолидированного бюджета Московской области.</w:t>
      </w:r>
    </w:p>
    <w:p w14:paraId="268B9944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Указом Президента Российской Федерации от 28 апреля 2008 г. № 607 установлена система показателей для комплексной оценки работы органов местного самоуправления. Она охватывает все отрасли экономики и социальную сферу муниципалитетов: образование, здравоохранение, жилищно-коммунальное хозяйство, транспортную инфраструктуру, малый бизнес, территориальное планирование. Главное же внимание уделяется параметрам, характеризующим качество жизни населения, а также степень внедрения новых методов и принципов управления.</w:t>
      </w:r>
    </w:p>
    <w:p w14:paraId="54838FCE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Сегодня в городе Лыткарино приоритетным направлением является совершенствование системы муниципального управления. Данная стратегия отражается в рамках реализации муниципальных программ городского округа Лыткарино.</w:t>
      </w:r>
    </w:p>
    <w:p w14:paraId="5630C453" w14:textId="77777777" w:rsidR="00566B60" w:rsidRPr="006C2A30" w:rsidRDefault="00566B60" w:rsidP="00566B60">
      <w:pPr>
        <w:ind w:firstLine="708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Уже созданы определенные предпосылки и выполнены определенные мероприятия в целях повышения эффективности муниципальной власти:</w:t>
      </w:r>
    </w:p>
    <w:p w14:paraId="27E892F9" w14:textId="77777777" w:rsidR="00566B60" w:rsidRPr="006C2A30" w:rsidRDefault="00566B60" w:rsidP="00566B60">
      <w:pPr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предоставление муниципальных услуг осуществляется по принципу «одного окна»;</w:t>
      </w:r>
    </w:p>
    <w:p w14:paraId="205B26BC" w14:textId="77777777" w:rsidR="00566B60" w:rsidRPr="006C2A30" w:rsidRDefault="00566B60" w:rsidP="00566B60">
      <w:pPr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проведена работа по переводу предоставления муниципальных услуг в электронной форме;</w:t>
      </w:r>
    </w:p>
    <w:p w14:paraId="63E9D0B0" w14:textId="77777777" w:rsidR="00566B60" w:rsidRPr="006C2A30" w:rsidRDefault="00566B60" w:rsidP="00566B60">
      <w:pPr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- реализован </w:t>
      </w:r>
      <w:r w:rsidRPr="006C2A30">
        <w:rPr>
          <w:color w:val="000000" w:themeColor="text1"/>
          <w:sz w:val="20"/>
          <w:szCs w:val="20"/>
        </w:rPr>
        <w:t>комплекс мер по регламентации муниципальных услуг, по приведению в соответствие с действующим законодательством нормативных правовых актов города Лыткарино, регулирующих вопросы предоставления муниципальных услуг (выполнение функций);</w:t>
      </w:r>
    </w:p>
    <w:p w14:paraId="1BF7DA57" w14:textId="77777777" w:rsidR="00566B60" w:rsidRPr="006C2A30" w:rsidRDefault="00566B60" w:rsidP="00566B60">
      <w:pPr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разработан Генеральный план развития городского округа Лыткарино.</w:t>
      </w:r>
    </w:p>
    <w:p w14:paraId="0E7FEC63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Перед Администрацией городского округа стоят неотложные задачи по повышению качества и доступности муниципальных услуг, эффективности использования бюджетных средств, обеспечения сбалансированности и обоснованности планов и стратегии развития города с учетом потребностей и предпочтений жителей, а также открытости органов Администрации городского округа Лыткарино и их подотчетности населению города.</w:t>
      </w:r>
    </w:p>
    <w:p w14:paraId="5C9C4EF4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Открытость и прозрачность деятельности органов местного самоуправления городского округа Лыткарино являются важнейшими показателями эффективности их функционирования, а также необходимым элементом осуществления постоянной и качественной связи между гражданским обществом и органами местного самоуправления городского округа Лыткарино. Оперативное распространение информации о выполнении городских социально-экономических программ, деятельности муниципальных органов власти, областных и городских мероприятиях, проводимых на территории городского округа Лыткарино, осуществляется через средства массовой информации. </w:t>
      </w:r>
    </w:p>
    <w:p w14:paraId="738DE14C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Уровень развития земельно-имущественных отношений во многом определяет степень устойчивости экономики и возможность ее стабильного развития в рыночных условиях. </w:t>
      </w:r>
    </w:p>
    <w:p w14:paraId="250907B6" w14:textId="77777777" w:rsidR="00566B60" w:rsidRPr="006C2A30" w:rsidRDefault="00566B60" w:rsidP="00566B60">
      <w:pPr>
        <w:ind w:firstLine="360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Управление муниципальным имуществом – одна из наиболее важных функций муниципального управления, так как эффективное использование муниципального имущества может существенно повысить доходность местного бюджета. </w:t>
      </w:r>
    </w:p>
    <w:p w14:paraId="6679A88E" w14:textId="77777777" w:rsidR="00566B60" w:rsidRPr="006C2A30" w:rsidRDefault="00566B60" w:rsidP="00566B60">
      <w:pPr>
        <w:ind w:firstLine="360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lastRenderedPageBreak/>
        <w:t>Формирование сбалансированного бюджета городского округа Лыткарино на 2023-2025 гг. делают значимой проблему повышения доходности бюджета муниципального образования «Городской округ Лыткарино Московской области» за счет повышения эффективности управления и распоряжения объектами муниципальной собственности.</w:t>
      </w:r>
    </w:p>
    <w:p w14:paraId="64444ED0" w14:textId="77777777" w:rsidR="00566B60" w:rsidRPr="006C2A30" w:rsidRDefault="00566B60" w:rsidP="00566B60">
      <w:pPr>
        <w:ind w:firstLine="360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Для повышения эффективности управления и распоряжения муниципальным имуществом предлагается реализация мер по следующим основным направлениям:</w:t>
      </w:r>
    </w:p>
    <w:p w14:paraId="2B906BBD" w14:textId="77777777" w:rsidR="00566B60" w:rsidRPr="006C2A30" w:rsidRDefault="00566B60" w:rsidP="00566B60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инвентаризация объектов муниципального имущества, осуществление кадастровых работ, внесение сведений об объектах в Единый государственный реестр недвижимости;</w:t>
      </w:r>
    </w:p>
    <w:p w14:paraId="5E81F3E5" w14:textId="77777777" w:rsidR="00566B60" w:rsidRPr="006C2A30" w:rsidRDefault="00566B60" w:rsidP="00566B60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формирование полноценной информационной базы в отношении объектов, находящихся н</w:t>
      </w:r>
      <w:r>
        <w:rPr>
          <w:color w:val="000000" w:themeColor="text1"/>
          <w:sz w:val="20"/>
          <w:szCs w:val="20"/>
        </w:rPr>
        <w:t xml:space="preserve">а территории городского округа </w:t>
      </w:r>
      <w:r w:rsidRPr="006C2A30">
        <w:rPr>
          <w:color w:val="000000" w:themeColor="text1"/>
          <w:sz w:val="20"/>
          <w:szCs w:val="20"/>
        </w:rPr>
        <w:t>Лыткарино, позволяющей принимать оптимальные управленческие решения, направленные как на распоряжение конкретными объектами, так и на рост доходной части бюджета города Лыткарино;</w:t>
      </w:r>
    </w:p>
    <w:p w14:paraId="3A7687E9" w14:textId="77777777" w:rsidR="00566B60" w:rsidRPr="006C2A30" w:rsidRDefault="00566B60" w:rsidP="00566B60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создание прозрачных процедур, определяющих вопросы передачи прав на объекты муниципального имущества;</w:t>
      </w:r>
    </w:p>
    <w:p w14:paraId="7048C8D0" w14:textId="77777777" w:rsidR="00566B60" w:rsidRPr="006C2A30" w:rsidRDefault="00566B60" w:rsidP="00566B60">
      <w:pPr>
        <w:ind w:firstLine="567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совершенствование приватизационных процедур;</w:t>
      </w:r>
    </w:p>
    <w:p w14:paraId="334CC53B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   - совершенствование системы показателей оценки эффективности использования муниципального имущества. </w:t>
      </w:r>
    </w:p>
    <w:p w14:paraId="2337310B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Использование </w:t>
      </w:r>
      <w:r w:rsidRPr="006C2A30">
        <w:rPr>
          <w:color w:val="000000" w:themeColor="text1"/>
          <w:sz w:val="20"/>
          <w:szCs w:val="20"/>
        </w:rPr>
        <w:t>программно-целевого метода управления позволит:</w:t>
      </w:r>
    </w:p>
    <w:p w14:paraId="176126D9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оптимизировать состав имущества, с целью выявления используемо</w:t>
      </w:r>
      <w:r>
        <w:rPr>
          <w:color w:val="000000" w:themeColor="text1"/>
          <w:sz w:val="20"/>
          <w:szCs w:val="20"/>
        </w:rPr>
        <w:t xml:space="preserve">го не по целевому назначению и </w:t>
      </w:r>
      <w:r w:rsidRPr="006C2A30">
        <w:rPr>
          <w:color w:val="000000" w:themeColor="text1"/>
          <w:sz w:val="20"/>
          <w:szCs w:val="20"/>
        </w:rPr>
        <w:t>вовлечения в хозяйственный оборот дополнительных площадей;</w:t>
      </w:r>
    </w:p>
    <w:p w14:paraId="051C20FC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оптимизировать управление земельными ресурсами, находящимися в собственности город</w:t>
      </w:r>
      <w:r>
        <w:rPr>
          <w:color w:val="000000" w:themeColor="text1"/>
          <w:sz w:val="20"/>
          <w:szCs w:val="20"/>
        </w:rPr>
        <w:t xml:space="preserve">а Лыткарино с целью вовлечения </w:t>
      </w:r>
      <w:r w:rsidRPr="006C2A30">
        <w:rPr>
          <w:color w:val="000000" w:themeColor="text1"/>
          <w:sz w:val="20"/>
          <w:szCs w:val="20"/>
        </w:rPr>
        <w:t>дополнительных земельных участков в налоговый оборот;</w:t>
      </w:r>
    </w:p>
    <w:p w14:paraId="232A2855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повысить ликвидность имущества, составляющего казну муниципального образования «Городской округ Лыткарино Московской области»;</w:t>
      </w:r>
    </w:p>
    <w:p w14:paraId="235A14FB" w14:textId="77777777" w:rsidR="00566B60" w:rsidRPr="006C2A30" w:rsidRDefault="00566B60" w:rsidP="00566B60">
      <w:pPr>
        <w:ind w:firstLine="284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- решить социально значимые задачи.</w:t>
      </w:r>
    </w:p>
    <w:p w14:paraId="51E39B54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Для достижения намеченной цели и решения поставленных задач в рамках программы предусматривается реализация следующего мероприятия:</w:t>
      </w:r>
    </w:p>
    <w:p w14:paraId="23CABD8F" w14:textId="77777777" w:rsidR="00566B60" w:rsidRPr="006C2A30" w:rsidRDefault="00566B60" w:rsidP="00566B60">
      <w:pPr>
        <w:ind w:right="-108"/>
        <w:jc w:val="both"/>
        <w:rPr>
          <w:rFonts w:eastAsia="Calibri"/>
          <w:bCs/>
          <w:color w:val="000000" w:themeColor="text1"/>
          <w:sz w:val="22"/>
          <w:szCs w:val="20"/>
        </w:rPr>
      </w:pPr>
      <w:r w:rsidRPr="006C2A30">
        <w:rPr>
          <w:rFonts w:eastAsia="Calibri"/>
          <w:bCs/>
          <w:color w:val="000000" w:themeColor="text1"/>
          <w:sz w:val="20"/>
          <w:szCs w:val="20"/>
        </w:rPr>
        <w:t xml:space="preserve">- </w:t>
      </w:r>
      <w:r w:rsidRPr="006C2A30">
        <w:rPr>
          <w:rFonts w:cs="Times New Roman"/>
          <w:bCs/>
          <w:iCs/>
          <w:color w:val="000000" w:themeColor="text1"/>
          <w:sz w:val="20"/>
          <w:szCs w:val="18"/>
        </w:rPr>
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семинарах.</w:t>
      </w:r>
    </w:p>
    <w:p w14:paraId="33D6DAD6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Реализация вышеуказанных направлений должна осуществляться посредством единой Программы, которая позволит комплексно подойти к решению вопросов развития муниципальной службы. </w:t>
      </w:r>
    </w:p>
    <w:p w14:paraId="54960CF2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Подпрограмма направлена на совершенствование нормативной правовой базы муниципальной службы, на создание эффективной системы управления муниципальной службой, проведение системы непрерывного обучения муниципальных служащих как основы профессионального и должностного роста, на стимулирование, мотивацию и оценку деятельности муниципальных служащих, на формирование и подготовку кадрового резерва для замещения должностей муниципальной службы, на создание системы открытости, гласности и престижа муниципальной службы и совершенствование работы, направленной на предупреждение и противодействие коррупции на муниципальной службе. </w:t>
      </w:r>
    </w:p>
    <w:p w14:paraId="1B7B8B83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В муниципальном образовании «Городской округ Лыткарино Московской области» сложилась система правового регулирования и организации муниципальной службы в соответствии с действующим федеральным и областным законодательством. Вместе с тем, с учетом складывающейся практики реализации законодательства о муниципальной службе, происходит его совершенствование. Как следствие, требуется постоянный мониторинг действующего законодательства и совершенствование нормативной правовой базы муниципальной службы на местном уровне. Изменение содержания целей, задач, функций, полномочий и предметов ведения органов местного самоуправления повлекло за собой значительное усложнение и расширение поля деятельности муниципальных служащих. Одним из основных условий развития муниципальной службы является повышение профессионализма и компетентности кадрового состава муниципальных служащих, которое тесно взаимосвязано с решением задач по созданию и эффективному применению системы непрерывного профессионального развития муниципальной службы.</w:t>
      </w:r>
    </w:p>
    <w:p w14:paraId="6DA3F422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 xml:space="preserve">Основой для решения данной задачи является постоянный мониторинг кадрового состава муниципальных служащих. Необходимо проведение целенаправленной работы по закреплению кадрового состава муниципальных служащих, в том числе внедрение оптимальных методов мотивации и стимулирования труда, обеспечение создания надлежащих организационно-технических условий для эффективной служебной деятельности. </w:t>
      </w:r>
    </w:p>
    <w:p w14:paraId="45D9AA7F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Эффективность муниципальной службы связана с организацией профессиональной деятельности, качественной подготовкой, переподготовкой и повышением квалификации кадров. Одним из важнейших направлений кадровой работы на муниципальной службе является формирование системы профессионального развития муниципальных служащих, в том числе с развитием современных информационных технологий - повышение компьютерной грамотности.</w:t>
      </w:r>
    </w:p>
    <w:p w14:paraId="4A6EA493" w14:textId="77777777" w:rsidR="00566B60" w:rsidRPr="006C2A30" w:rsidRDefault="00566B60" w:rsidP="00566B60">
      <w:pPr>
        <w:ind w:firstLine="426"/>
        <w:jc w:val="both"/>
        <w:rPr>
          <w:color w:val="000000" w:themeColor="text1"/>
          <w:sz w:val="20"/>
          <w:szCs w:val="20"/>
        </w:rPr>
      </w:pPr>
      <w:r w:rsidRPr="006C2A30">
        <w:rPr>
          <w:color w:val="000000" w:themeColor="text1"/>
          <w:sz w:val="20"/>
          <w:szCs w:val="20"/>
        </w:rPr>
        <w:t>Основными принципами повышения квалификации являются обязательность, периодичность и целевая направленность. Главной целью проводимого обучения должно стать стремление выработать у муниципальных служащих навыков практической деятельности по исполнению возложенных на них должностных обязанностей.</w:t>
      </w:r>
    </w:p>
    <w:p w14:paraId="217C2D4A" w14:textId="77777777" w:rsidR="00566B60" w:rsidRDefault="00566B60" w:rsidP="00566B60">
      <w:pPr>
        <w:widowControl w:val="0"/>
        <w:rPr>
          <w:b/>
          <w:color w:val="000000" w:themeColor="text1"/>
          <w:sz w:val="22"/>
        </w:rPr>
      </w:pPr>
    </w:p>
    <w:p w14:paraId="33E2411B" w14:textId="77777777" w:rsidR="00566B60" w:rsidRPr="00BA7221" w:rsidRDefault="00566B60" w:rsidP="00566B60">
      <w:pPr>
        <w:widowControl w:val="0"/>
        <w:rPr>
          <w:b/>
          <w:color w:val="000000" w:themeColor="text1"/>
          <w:sz w:val="22"/>
        </w:rPr>
      </w:pPr>
      <w:r w:rsidRPr="00BA7221">
        <w:rPr>
          <w:b/>
          <w:color w:val="000000" w:themeColor="text1"/>
          <w:sz w:val="22"/>
        </w:rPr>
        <w:lastRenderedPageBreak/>
        <w:t xml:space="preserve">3. </w:t>
      </w:r>
      <w:r>
        <w:rPr>
          <w:b/>
          <w:color w:val="000000" w:themeColor="text1"/>
          <w:sz w:val="22"/>
        </w:rPr>
        <w:t>Целевые</w:t>
      </w:r>
      <w:r w:rsidRPr="00BA7221">
        <w:rPr>
          <w:b/>
          <w:color w:val="000000" w:themeColor="text1"/>
          <w:sz w:val="22"/>
        </w:rPr>
        <w:t xml:space="preserve"> </w:t>
      </w:r>
      <w:r>
        <w:rPr>
          <w:b/>
          <w:color w:val="000000" w:themeColor="text1"/>
          <w:sz w:val="22"/>
        </w:rPr>
        <w:t>показатели</w:t>
      </w:r>
      <w:r w:rsidRPr="00BA7221">
        <w:rPr>
          <w:b/>
          <w:color w:val="000000" w:themeColor="text1"/>
          <w:sz w:val="22"/>
        </w:rPr>
        <w:t xml:space="preserve"> муниципальной программы «Управление имуществом и муниципальными финансами» на 2023 – 2027 годы</w:t>
      </w:r>
    </w:p>
    <w:p w14:paraId="09E87EC1" w14:textId="77777777" w:rsidR="00566B60" w:rsidRPr="00BA7221" w:rsidRDefault="00566B60" w:rsidP="00566B60">
      <w:pPr>
        <w:widowControl w:val="0"/>
        <w:rPr>
          <w:b/>
          <w:color w:val="000000" w:themeColor="text1"/>
          <w:sz w:val="20"/>
          <w:szCs w:val="20"/>
        </w:rPr>
      </w:pPr>
    </w:p>
    <w:tbl>
      <w:tblPr>
        <w:tblW w:w="1531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7"/>
        <w:gridCol w:w="3372"/>
        <w:gridCol w:w="2977"/>
        <w:gridCol w:w="850"/>
        <w:gridCol w:w="1134"/>
        <w:gridCol w:w="706"/>
        <w:gridCol w:w="10"/>
        <w:gridCol w:w="688"/>
        <w:gridCol w:w="20"/>
        <w:gridCol w:w="685"/>
        <w:gridCol w:w="30"/>
        <w:gridCol w:w="672"/>
        <w:gridCol w:w="10"/>
        <w:gridCol w:w="689"/>
        <w:gridCol w:w="10"/>
        <w:gridCol w:w="1442"/>
        <w:gridCol w:w="1420"/>
      </w:tblGrid>
      <w:tr w:rsidR="00566B60" w:rsidRPr="00BA7221" w14:paraId="1AE8B2C3" w14:textId="77777777" w:rsidTr="00CE5765">
        <w:trPr>
          <w:trHeight w:val="334"/>
        </w:trPr>
        <w:tc>
          <w:tcPr>
            <w:tcW w:w="5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372B4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 xml:space="preserve">№ </w:t>
            </w:r>
          </w:p>
          <w:p w14:paraId="17642CE6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п/п</w:t>
            </w:r>
          </w:p>
        </w:tc>
        <w:tc>
          <w:tcPr>
            <w:tcW w:w="3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B2E4C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Планируемые результаты реализации муниципальной программы (подпрограммы)</w:t>
            </w:r>
          </w:p>
          <w:p w14:paraId="22CC0309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(Показатель реализации мероприятий)</w:t>
            </w:r>
            <w:r w:rsidRPr="00BA7221">
              <w:rPr>
                <w:rStyle w:val="a5"/>
                <w:color w:val="000000" w:themeColor="text1"/>
                <w:sz w:val="18"/>
                <w:szCs w:val="18"/>
              </w:rPr>
              <w:footnoteReference w:id="1"/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9D39A1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Тип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8824C" w14:textId="77777777" w:rsidR="00566B60" w:rsidRPr="00BA7221" w:rsidRDefault="00566B60" w:rsidP="00CE5765">
            <w:pPr>
              <w:ind w:left="-108" w:right="-108"/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Единица измерения</w:t>
            </w:r>
          </w:p>
          <w:p w14:paraId="026B68EB" w14:textId="77777777" w:rsidR="00566B60" w:rsidRPr="00BA7221" w:rsidRDefault="00566B60" w:rsidP="00CE5765">
            <w:pPr>
              <w:rPr>
                <w:color w:val="000000" w:themeColor="text1"/>
                <w:sz w:val="18"/>
                <w:szCs w:val="18"/>
              </w:rPr>
            </w:pPr>
          </w:p>
          <w:p w14:paraId="6DA4A189" w14:textId="77777777" w:rsidR="00566B60" w:rsidRPr="00BA7221" w:rsidRDefault="00566B60" w:rsidP="00CE5765">
            <w:pPr>
              <w:ind w:left="-108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5FE61" w14:textId="77777777" w:rsidR="00566B60" w:rsidRPr="00BA7221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Базовое значение п</w:t>
            </w:r>
            <w:r>
              <w:rPr>
                <w:color w:val="000000" w:themeColor="text1"/>
                <w:sz w:val="18"/>
                <w:szCs w:val="18"/>
              </w:rPr>
              <w:t xml:space="preserve">оказателя на начало реализации </w:t>
            </w:r>
            <w:r w:rsidRPr="00BA7221">
              <w:rPr>
                <w:color w:val="000000" w:themeColor="text1"/>
                <w:sz w:val="18"/>
                <w:szCs w:val="18"/>
              </w:rPr>
              <w:t>программы</w:t>
            </w:r>
          </w:p>
        </w:tc>
        <w:tc>
          <w:tcPr>
            <w:tcW w:w="35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CB884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Планируемое значение по годам реализации</w:t>
            </w:r>
          </w:p>
        </w:tc>
        <w:tc>
          <w:tcPr>
            <w:tcW w:w="145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48F5B4C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rFonts w:cs="Times New Roman"/>
                <w:color w:val="000000" w:themeColor="text1"/>
                <w:sz w:val="18"/>
                <w:szCs w:val="18"/>
              </w:rPr>
              <w:t>Ответственный за достижение показателя</w:t>
            </w:r>
          </w:p>
        </w:tc>
        <w:tc>
          <w:tcPr>
            <w:tcW w:w="14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AAE470E" w14:textId="77777777" w:rsidR="00566B60" w:rsidRPr="00BA7221" w:rsidRDefault="00566B60" w:rsidP="00CE5765">
            <w:pPr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BA7221">
              <w:rPr>
                <w:rFonts w:cs="Times New Roman"/>
                <w:color w:val="000000" w:themeColor="text1"/>
                <w:sz w:val="16"/>
                <w:szCs w:val="16"/>
              </w:rPr>
              <w:t>Номер подпрогр</w:t>
            </w:r>
            <w:r>
              <w:rPr>
                <w:rFonts w:cs="Times New Roman"/>
                <w:color w:val="000000" w:themeColor="text1"/>
                <w:sz w:val="16"/>
                <w:szCs w:val="16"/>
              </w:rPr>
              <w:t xml:space="preserve">аммы, мероприятий, оказывающих </w:t>
            </w:r>
            <w:r w:rsidRPr="00BA7221">
              <w:rPr>
                <w:rFonts w:cs="Times New Roman"/>
                <w:color w:val="000000" w:themeColor="text1"/>
                <w:sz w:val="16"/>
                <w:szCs w:val="16"/>
              </w:rPr>
              <w:t>влияние на достижение показателя</w:t>
            </w:r>
            <w:r w:rsidRPr="00BA7221">
              <w:rPr>
                <w:rFonts w:cs="Times New Roman"/>
                <w:color w:val="000000" w:themeColor="text1"/>
                <w:sz w:val="16"/>
                <w:szCs w:val="16"/>
              </w:rPr>
              <w:br/>
              <w:t>(Y.ХХ.ZZ)</w:t>
            </w:r>
          </w:p>
        </w:tc>
      </w:tr>
      <w:tr w:rsidR="00566B60" w:rsidRPr="00BA7221" w14:paraId="4672153D" w14:textId="77777777" w:rsidTr="00CE5765">
        <w:trPr>
          <w:trHeight w:val="283"/>
        </w:trPr>
        <w:tc>
          <w:tcPr>
            <w:tcW w:w="5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EB209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33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1033F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C066B04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45E48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1C44D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49723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2023 год</w:t>
            </w:r>
          </w:p>
          <w:p w14:paraId="0E96F967" w14:textId="77777777" w:rsidR="00566B60" w:rsidRPr="00BA7221" w:rsidRDefault="00566B60" w:rsidP="00CE5765">
            <w:pPr>
              <w:rPr>
                <w:color w:val="000000" w:themeColor="text1"/>
                <w:sz w:val="18"/>
                <w:szCs w:val="18"/>
              </w:rPr>
            </w:pPr>
          </w:p>
          <w:p w14:paraId="50EA962B" w14:textId="77777777" w:rsidR="00566B60" w:rsidRPr="00BA7221" w:rsidRDefault="00566B60" w:rsidP="00CE5765">
            <w:pPr>
              <w:tabs>
                <w:tab w:val="left" w:pos="705"/>
              </w:tabs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FE0D6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15D30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2025 год</w:t>
            </w:r>
          </w:p>
        </w:tc>
        <w:tc>
          <w:tcPr>
            <w:tcW w:w="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0E669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41A3E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452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F8F9D07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38813F2" w14:textId="77777777" w:rsidR="00566B60" w:rsidRPr="00BA7221" w:rsidRDefault="00566B60" w:rsidP="00CE57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 w:themeColor="text1"/>
                <w:sz w:val="18"/>
                <w:szCs w:val="18"/>
              </w:rPr>
            </w:pPr>
          </w:p>
        </w:tc>
      </w:tr>
      <w:tr w:rsidR="00566B60" w:rsidRPr="00BA7221" w14:paraId="460061C1" w14:textId="77777777" w:rsidTr="00CE5765">
        <w:trPr>
          <w:trHeight w:val="151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59569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1A539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14:paraId="050C71DF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93CA5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86E77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2B3FC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F7B7A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7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0C241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8F44D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1331F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452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6C42FD8E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7221">
              <w:rPr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610633DC" w14:textId="77777777" w:rsidR="00566B60" w:rsidRPr="00BA7221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</w:tr>
      <w:tr w:rsidR="00566B60" w:rsidRPr="00AA4EFC" w14:paraId="1450D944" w14:textId="77777777" w:rsidTr="00CE5765">
        <w:trPr>
          <w:trHeight w:val="148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7B2F2FF" w14:textId="77777777" w:rsidR="00566B60" w:rsidRPr="00AA4EFC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720D7DC" w14:textId="77777777" w:rsidR="00566B60" w:rsidRPr="00AA4EFC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Эффективность работы по взысканию задолженности по арендной плате за земельные участки,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205E7BD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47982F2D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3456B24E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335D2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4B12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7DD6CD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64D04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5646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A787E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D843F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5DC70BC6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381B8F2F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1.03.01</w:t>
            </w:r>
          </w:p>
        </w:tc>
      </w:tr>
      <w:tr w:rsidR="00566B60" w:rsidRPr="00AA4EFC" w14:paraId="1EA4156B" w14:textId="77777777" w:rsidTr="00CE5765">
        <w:trPr>
          <w:trHeight w:val="7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CABBB59" w14:textId="77777777" w:rsidR="00566B60" w:rsidRPr="00AA4EFC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1.2.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33F47A1" w14:textId="77777777" w:rsidR="00566B60" w:rsidRPr="00AA4EFC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Эффективность работы по взысканию задолженности по арендной плате за муниципальное имущество и землю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DABE6E6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16C5BF41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3B46CED8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A111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E1996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869DB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1D2A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AE6D8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6E3AE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6963C0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542498E9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1B0B0C85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1.02.01</w:t>
            </w:r>
          </w:p>
          <w:p w14:paraId="11EC170C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1.02.02</w:t>
            </w:r>
          </w:p>
          <w:p w14:paraId="293CDAD6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566B60" w:rsidRPr="00AA4EFC" w14:paraId="57A0F214" w14:textId="77777777" w:rsidTr="00CE5765">
        <w:trPr>
          <w:trHeight w:val="14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7D65CE6" w14:textId="77777777" w:rsidR="00566B60" w:rsidRPr="00AA4EFC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1.3.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5B6B1C8" w14:textId="77777777" w:rsidR="00566B60" w:rsidRPr="00AA4EFC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CCF1169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4EDBB51F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5DC04724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62AF6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AF503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63F2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622E9B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A2F648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EF94E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EF450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7B2F65C5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6460260F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1.03.01</w:t>
            </w:r>
          </w:p>
        </w:tc>
      </w:tr>
      <w:tr w:rsidR="00566B60" w:rsidRPr="00AA4EFC" w14:paraId="1F2BDD25" w14:textId="77777777" w:rsidTr="00CE5765">
        <w:trPr>
          <w:trHeight w:val="312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473C0EE" w14:textId="77777777" w:rsidR="00566B60" w:rsidRPr="00AA4EFC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1.4.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7BD583A" w14:textId="77777777" w:rsidR="00566B60" w:rsidRPr="00AA4EFC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Поступления доходов в бюджет муниципального образования от распоряжения муниципальным имуществом и землей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5EEAD3F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20790D40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5EFE0F0A" w14:textId="77777777" w:rsidR="00566B60" w:rsidRPr="00AA4EFC" w:rsidRDefault="00566B60" w:rsidP="00CE5765">
            <w:pPr>
              <w:ind w:right="34"/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3D4B7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44167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DECD9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54384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F7712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87DCB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BE10D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2F6597E0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6780326E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1.02.01</w:t>
            </w:r>
          </w:p>
          <w:p w14:paraId="3C1B9FCB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1.02.02</w:t>
            </w:r>
          </w:p>
          <w:p w14:paraId="0ACE15ED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566B60" w:rsidRPr="00FB3F35" w14:paraId="2789C12D" w14:textId="77777777" w:rsidTr="00CE5765">
        <w:trPr>
          <w:trHeight w:val="60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0CFA92F" w14:textId="77777777" w:rsidR="00566B60" w:rsidRPr="00FB3F35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FB3F3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1.5.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99A5A9F" w14:textId="77777777" w:rsidR="00566B60" w:rsidRPr="00FB3F35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Предоставление земельных участков многодетным семьям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</w:tcPr>
          <w:p w14:paraId="61936AFD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6F7C54F5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</w:p>
          <w:p w14:paraId="0FD42E2C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Закон МО 01.06.2011 № 73/2011-ОЗ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C0881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DF1162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AB23E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4E5F6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70EDE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24845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B4EF1" w14:textId="77777777" w:rsidR="00566B60" w:rsidRPr="00FB3F3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B3F3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right w:val="single" w:sz="4" w:space="0" w:color="000000"/>
            </w:tcBorders>
          </w:tcPr>
          <w:p w14:paraId="25B03F28" w14:textId="77777777" w:rsidR="00566B60" w:rsidRPr="00FB3F3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FB3F35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right w:val="single" w:sz="4" w:space="0" w:color="000000"/>
            </w:tcBorders>
          </w:tcPr>
          <w:p w14:paraId="75739F92" w14:textId="77777777" w:rsidR="00566B60" w:rsidRPr="00FB3F3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 xml:space="preserve">1.02.01 </w:t>
            </w:r>
          </w:p>
          <w:p w14:paraId="6FBD8D29" w14:textId="77777777" w:rsidR="00566B60" w:rsidRPr="00FB3F3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1.02.02</w:t>
            </w:r>
          </w:p>
          <w:p w14:paraId="55DD581A" w14:textId="77777777" w:rsidR="00566B60" w:rsidRPr="00FB3F3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FB3F35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566B60" w:rsidRPr="003A30F2" w14:paraId="7A9B22FF" w14:textId="77777777" w:rsidTr="00CE5765">
        <w:trPr>
          <w:trHeight w:val="453"/>
        </w:trPr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AC4AC1E" w14:textId="77777777" w:rsidR="00566B60" w:rsidRPr="003A30F2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A30F2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1.6.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60BF3C3" w14:textId="77777777" w:rsidR="00566B60" w:rsidRPr="003A30F2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Проверка использования земель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9332DD" w14:textId="77777777" w:rsidR="00566B60" w:rsidRPr="003A30F2" w:rsidRDefault="00566B60" w:rsidP="00CE5765">
            <w:pPr>
              <w:pStyle w:val="af4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3A30F2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21133CE0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A30F2">
              <w:rPr>
                <w:rFonts w:cs="Times New Roman"/>
                <w:color w:val="000000" w:themeColor="text1"/>
                <w:sz w:val="18"/>
                <w:szCs w:val="18"/>
              </w:rPr>
              <w:t>Федеральный закон от 31.07.2020 № 248-ФЗ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A132920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DA2F7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1BEC4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0214B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A2E03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3F4EB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27AE51" w14:textId="77777777" w:rsidR="00566B60" w:rsidRPr="003A30F2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A30F2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7573630" w14:textId="77777777" w:rsidR="00566B60" w:rsidRPr="003A30F2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A30F2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A30F2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C6A455" w14:textId="77777777" w:rsidR="00566B60" w:rsidRPr="003A30F2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A30F2">
              <w:rPr>
                <w:color w:val="000000" w:themeColor="text1"/>
                <w:sz w:val="17"/>
                <w:szCs w:val="17"/>
              </w:rPr>
              <w:t>1.04.01</w:t>
            </w:r>
          </w:p>
        </w:tc>
      </w:tr>
      <w:tr w:rsidR="00566B60" w:rsidRPr="00355A45" w14:paraId="31D1B6D7" w14:textId="77777777" w:rsidTr="00CE5765">
        <w:trPr>
          <w:trHeight w:val="343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C9A93D6" w14:textId="77777777" w:rsidR="00566B60" w:rsidRPr="00355A45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55A4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1.7.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654AE" w14:textId="77777777" w:rsidR="00566B60" w:rsidRPr="00E576C3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>Доля недвижимости, вовлеченной в налоговый оборот (ВНО)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68B6C2D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5DC1F9CD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Рейтинг-2024</w:t>
            </w:r>
          </w:p>
          <w:p w14:paraId="75990642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Распоряжение 65-р от 26.12.2017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921B8C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79038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47D53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8AFD8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ED160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33CE5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4021F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7322C70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55A45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DFA1FA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1.04.01</w:t>
            </w:r>
          </w:p>
          <w:p w14:paraId="4055ACC4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1.02.03</w:t>
            </w:r>
          </w:p>
        </w:tc>
      </w:tr>
      <w:tr w:rsidR="00566B60" w:rsidRPr="00355A45" w14:paraId="410656EA" w14:textId="77777777" w:rsidTr="00CE5765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5603590" w14:textId="77777777" w:rsidR="00566B60" w:rsidRPr="00355A45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55A4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1.8.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3BEE2" w14:textId="77777777" w:rsidR="00566B60" w:rsidRPr="00E576C3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E576C3">
              <w:rPr>
                <w:color w:val="000000" w:themeColor="text1"/>
                <w:sz w:val="18"/>
                <w:szCs w:val="18"/>
              </w:rPr>
              <w:t>Прирост земельного налога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EEE1AF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Приоритетный целевой показатель</w:t>
            </w:r>
          </w:p>
          <w:p w14:paraId="7A54BA88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Указ Президента РФ от 28.04.2008 № 607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F84E9F2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FAA2D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06233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44746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F0EEF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1CE41A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7AE43" w14:textId="77777777" w:rsidR="00566B60" w:rsidRPr="00355A45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355A45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794FAB5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55A45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962DEB3" w14:textId="77777777" w:rsidR="00566B60" w:rsidRPr="00355A45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55A45">
              <w:rPr>
                <w:color w:val="000000" w:themeColor="text1"/>
                <w:sz w:val="17"/>
                <w:szCs w:val="17"/>
              </w:rPr>
              <w:t>1.04.01</w:t>
            </w:r>
          </w:p>
        </w:tc>
      </w:tr>
      <w:tr w:rsidR="00566B60" w:rsidRPr="00AC421E" w14:paraId="3C8DDCE5" w14:textId="77777777" w:rsidTr="00CE5765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411957" w14:textId="77777777" w:rsidR="00566B60" w:rsidRPr="00AA4EFC" w:rsidRDefault="00566B60" w:rsidP="00CE576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AA4EFC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5D945" w14:textId="77777777" w:rsidR="00566B60" w:rsidRPr="00E576C3" w:rsidRDefault="00566B60" w:rsidP="00CE5765">
            <w:pPr>
              <w:rPr>
                <w:color w:val="000000" w:themeColor="text1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 xml:space="preserve">Целевой показатель 10 «Эффективность работы по расторжению договоров аренды земельных участков и размещению на Инвестиционном </w:t>
            </w:r>
            <w:r w:rsidRPr="00E576C3">
              <w:rPr>
                <w:rFonts w:cs="Times New Roman"/>
                <w:sz w:val="18"/>
                <w:szCs w:val="18"/>
              </w:rPr>
              <w:lastRenderedPageBreak/>
              <w:t>портале Московской области»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31D34E2" w14:textId="77777777" w:rsidR="00566B60" w:rsidRPr="00AA4EFC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>Приоритетный целевой показатель</w:t>
            </w:r>
          </w:p>
          <w:p w14:paraId="4282B604" w14:textId="77777777" w:rsidR="00566B60" w:rsidRPr="00AA4EFC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2B8D914B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rFonts w:cs="Times New Roman"/>
                <w:sz w:val="18"/>
                <w:szCs w:val="18"/>
              </w:rPr>
              <w:t>Закон МО 10.12.2020 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BBBEA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4FFC2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4AA2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FF9C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EF554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F678D9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6F4C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A4EFC">
              <w:rPr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36A1964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AA4EFC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AA4EFC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85CDEA7" w14:textId="77777777" w:rsidR="00566B60" w:rsidRPr="00AA4EFC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t>1.02.01.</w:t>
            </w:r>
          </w:p>
          <w:p w14:paraId="4DD697E4" w14:textId="77777777" w:rsidR="00566B60" w:rsidRPr="00995C5E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AA4EFC">
              <w:rPr>
                <w:rFonts w:eastAsia="Times New Roman" w:cs="Times New Roman"/>
                <w:sz w:val="18"/>
                <w:szCs w:val="18"/>
                <w:lang w:eastAsia="ru-RU"/>
              </w:rPr>
              <w:t>1.02.03. 1.03.01.</w:t>
            </w:r>
          </w:p>
        </w:tc>
      </w:tr>
      <w:tr w:rsidR="00566B60" w:rsidRPr="00AC421E" w14:paraId="7B780B96" w14:textId="77777777" w:rsidTr="00CE5765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9601994" w14:textId="77777777" w:rsidR="00566B60" w:rsidRPr="00AA4EFC" w:rsidRDefault="00566B60" w:rsidP="00CE576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1.10.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C21B2E" w14:textId="77777777" w:rsidR="00566B60" w:rsidRPr="00E576C3" w:rsidRDefault="00566B60" w:rsidP="00CE5765">
            <w:pPr>
              <w:rPr>
                <w:rFonts w:cs="Times New Roman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>Выполнение прогнозного плана приватизации имущества, находящегося в муниципальной собственности, за отчетный финансовый год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999A70" w14:textId="77777777" w:rsidR="00566B60" w:rsidRPr="00F97E26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02C695A8" w14:textId="77777777" w:rsidR="00566B60" w:rsidRPr="00F97E26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1767EEC7" w14:textId="77777777" w:rsidR="00566B60" w:rsidRPr="00AA4EFC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Закон МО </w:t>
            </w: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 xml:space="preserve">от 21.12.2001 </w:t>
            </w:r>
            <w:r w:rsidRPr="00F97E26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№ 178-ФЗ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00A3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56447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A2E0E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74F8BF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78216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C689DE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A3D781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8F18C5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00B52">
              <w:rPr>
                <w:rFonts w:cs="Times New Roman"/>
                <w:sz w:val="18"/>
                <w:szCs w:val="18"/>
              </w:rPr>
              <w:t>100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B64484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33ED9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33ED9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6F34AC" w14:textId="77777777" w:rsidR="00566B60" w:rsidRPr="00144E77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144E77">
              <w:rPr>
                <w:rFonts w:eastAsia="Times New Roman" w:cs="Times New Roman"/>
                <w:sz w:val="18"/>
                <w:szCs w:val="18"/>
                <w:lang w:eastAsia="ru-RU"/>
              </w:rPr>
              <w:t>1.02.01.</w:t>
            </w:r>
          </w:p>
          <w:p w14:paraId="6D449794" w14:textId="77777777" w:rsidR="00566B60" w:rsidRPr="00AA4EFC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</w:tr>
      <w:tr w:rsidR="00566B60" w:rsidRPr="00AC421E" w14:paraId="1095828F" w14:textId="77777777" w:rsidTr="00CE5765">
        <w:trPr>
          <w:trHeight w:val="117"/>
        </w:trPr>
        <w:tc>
          <w:tcPr>
            <w:tcW w:w="59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617F64" w14:textId="77777777" w:rsidR="00566B60" w:rsidRPr="00AA4EFC" w:rsidRDefault="00566B60" w:rsidP="00CE576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1.11.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60E996" w14:textId="77777777" w:rsidR="00566B60" w:rsidRPr="00E576C3" w:rsidRDefault="00566B60" w:rsidP="00CE5765">
            <w:pPr>
              <w:rPr>
                <w:rFonts w:cs="Times New Roman"/>
                <w:sz w:val="18"/>
                <w:szCs w:val="18"/>
              </w:rPr>
            </w:pPr>
            <w:r w:rsidRPr="00E576C3">
              <w:rPr>
                <w:rFonts w:cs="Times New Roman"/>
                <w:sz w:val="18"/>
                <w:szCs w:val="18"/>
              </w:rPr>
              <w:t xml:space="preserve">Доля обработанных заявлений граждан и юридических лиц </w:t>
            </w:r>
            <w:r w:rsidRPr="00E576C3">
              <w:rPr>
                <w:rFonts w:cs="Times New Roman"/>
                <w:sz w:val="18"/>
                <w:szCs w:val="18"/>
              </w:rPr>
              <w:br/>
              <w:t>на получение государственных услуг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DD331" w14:textId="77777777" w:rsidR="00566B60" w:rsidRPr="0081365D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>Приоритетный целевой показатель</w:t>
            </w:r>
          </w:p>
          <w:p w14:paraId="70CBE561" w14:textId="77777777" w:rsidR="00566B60" w:rsidRPr="0081365D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592B9E44" w14:textId="77777777" w:rsidR="00566B60" w:rsidRPr="00AA4EFC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Закон МО 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 xml:space="preserve">от </w:t>
            </w: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10.12.2020 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br/>
            </w:r>
            <w:r w:rsidRPr="0081365D">
              <w:rPr>
                <w:rFonts w:eastAsia="Times New Roman" w:cs="Times New Roman"/>
                <w:sz w:val="18"/>
                <w:szCs w:val="18"/>
                <w:lang w:eastAsia="ru-RU"/>
              </w:rPr>
              <w:t>№ 270/2020-ОЗ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63836C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B5B593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7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03C59B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C0B93A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8ED1D0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142068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2C1BC2" w14:textId="77777777" w:rsidR="00566B60" w:rsidRPr="00AA4EFC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81365D">
              <w:rPr>
                <w:rFonts w:cs="Times New Roman"/>
                <w:sz w:val="18"/>
                <w:szCs w:val="18"/>
              </w:rPr>
              <w:t>97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1C37D" w14:textId="77777777" w:rsidR="00566B60" w:rsidRPr="00AA4EFC" w:rsidRDefault="00566B60" w:rsidP="00CE5765">
            <w:pPr>
              <w:rPr>
                <w:color w:val="000000" w:themeColor="text1"/>
                <w:sz w:val="17"/>
                <w:szCs w:val="17"/>
              </w:rPr>
            </w:pPr>
            <w:r w:rsidRPr="00333ED9">
              <w:rPr>
                <w:color w:val="000000" w:themeColor="text1"/>
                <w:sz w:val="17"/>
                <w:szCs w:val="17"/>
              </w:rPr>
              <w:t xml:space="preserve">КУИ </w:t>
            </w:r>
            <w:proofErr w:type="spellStart"/>
            <w:r w:rsidRPr="00333ED9">
              <w:rPr>
                <w:color w:val="000000" w:themeColor="text1"/>
                <w:sz w:val="17"/>
                <w:szCs w:val="17"/>
              </w:rPr>
              <w:t>г.Лыткарино</w:t>
            </w:r>
            <w:proofErr w:type="spellEnd"/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253600" w14:textId="77777777" w:rsidR="00566B60" w:rsidRPr="00AA4EFC" w:rsidRDefault="00566B60" w:rsidP="00CE5765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  <w:r w:rsidRPr="0081365D"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  <w:t>.03.01.</w:t>
            </w:r>
          </w:p>
        </w:tc>
      </w:tr>
    </w:tbl>
    <w:p w14:paraId="52BE6949" w14:textId="77777777" w:rsidR="00566B60" w:rsidRPr="0026100F" w:rsidRDefault="00566B60" w:rsidP="00566B60">
      <w:pPr>
        <w:tabs>
          <w:tab w:val="left" w:pos="4140"/>
          <w:tab w:val="center" w:pos="7725"/>
        </w:tabs>
        <w:rPr>
          <w:b/>
          <w:color w:val="FF0000"/>
          <w:sz w:val="22"/>
          <w:szCs w:val="20"/>
        </w:rPr>
      </w:pPr>
    </w:p>
    <w:p w14:paraId="6DD9FE57" w14:textId="77777777" w:rsidR="00566B60" w:rsidRPr="00375164" w:rsidRDefault="00566B60" w:rsidP="00566B60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r w:rsidRPr="00375164">
        <w:rPr>
          <w:rFonts w:ascii="Times New Roman" w:hAnsi="Times New Roman" w:cs="Times New Roman"/>
          <w:color w:val="000000" w:themeColor="text1"/>
          <w:sz w:val="24"/>
          <w:szCs w:val="28"/>
        </w:rPr>
        <w:t>4</w:t>
      </w:r>
      <w:r w:rsidRPr="00375164">
        <w:rPr>
          <w:rFonts w:ascii="Times New Roman" w:hAnsi="Times New Roman"/>
          <w:b/>
          <w:color w:val="000000" w:themeColor="text1"/>
        </w:rPr>
        <w:t>. Методика расчета значений целевых показателей муниципальной программы Московской области</w:t>
      </w:r>
    </w:p>
    <w:p w14:paraId="5EFF543A" w14:textId="77777777" w:rsidR="00566B60" w:rsidRPr="00375164" w:rsidRDefault="00566B60" w:rsidP="00566B60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r w:rsidRPr="00375164">
        <w:rPr>
          <w:rFonts w:ascii="Times New Roman" w:hAnsi="Times New Roman"/>
          <w:b/>
          <w:color w:val="000000" w:themeColor="text1"/>
        </w:rPr>
        <w:t>«Управление имуществом и муниципальными финансами»</w:t>
      </w:r>
    </w:p>
    <w:p w14:paraId="044F2265" w14:textId="77777777" w:rsidR="00566B60" w:rsidRPr="0026100F" w:rsidRDefault="00566B60" w:rsidP="00566B60">
      <w:pPr>
        <w:pStyle w:val="af4"/>
        <w:jc w:val="center"/>
        <w:rPr>
          <w:rFonts w:ascii="Times New Roman" w:hAnsi="Times New Roman"/>
          <w:b/>
          <w:color w:val="FF0000"/>
        </w:rPr>
      </w:pPr>
    </w:p>
    <w:tbl>
      <w:tblPr>
        <w:tblW w:w="1545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38"/>
        <w:gridCol w:w="2894"/>
        <w:gridCol w:w="621"/>
        <w:gridCol w:w="8080"/>
        <w:gridCol w:w="1701"/>
        <w:gridCol w:w="1417"/>
      </w:tblGrid>
      <w:tr w:rsidR="00566B60" w:rsidRPr="006F0162" w14:paraId="2212C4E6" w14:textId="77777777" w:rsidTr="00CE5765">
        <w:trPr>
          <w:trHeight w:val="250"/>
        </w:trPr>
        <w:tc>
          <w:tcPr>
            <w:tcW w:w="738" w:type="dxa"/>
          </w:tcPr>
          <w:p w14:paraId="6AE730B0" w14:textId="77777777" w:rsidR="00566B60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894" w:type="dxa"/>
          </w:tcPr>
          <w:p w14:paraId="4243D263" w14:textId="77777777" w:rsidR="00566B60" w:rsidRPr="001C0AC3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621" w:type="dxa"/>
          </w:tcPr>
          <w:p w14:paraId="3EEB02F2" w14:textId="77777777" w:rsidR="00566B60" w:rsidRPr="001C0AC3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8080" w:type="dxa"/>
          </w:tcPr>
          <w:p w14:paraId="58DCD5BB" w14:textId="77777777" w:rsidR="00566B60" w:rsidRPr="001C0AC3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1C0AC3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Порядок расчета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03C47" w14:textId="77777777" w:rsidR="00566B60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 w:rsidRPr="00375164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Источник данных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5455C" w14:textId="77777777" w:rsidR="00566B60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 w:rsidRPr="00375164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Период представления отчетности </w:t>
            </w:r>
          </w:p>
        </w:tc>
      </w:tr>
      <w:tr w:rsidR="00566B60" w:rsidRPr="006F0162" w14:paraId="5F3198E7" w14:textId="77777777" w:rsidTr="00CE5765">
        <w:trPr>
          <w:trHeight w:val="250"/>
        </w:trPr>
        <w:tc>
          <w:tcPr>
            <w:tcW w:w="738" w:type="dxa"/>
          </w:tcPr>
          <w:p w14:paraId="4518634D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94" w:type="dxa"/>
          </w:tcPr>
          <w:p w14:paraId="53A66035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21" w:type="dxa"/>
          </w:tcPr>
          <w:p w14:paraId="30C5A5ED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3</w:t>
            </w:r>
          </w:p>
        </w:tc>
        <w:tc>
          <w:tcPr>
            <w:tcW w:w="8080" w:type="dxa"/>
          </w:tcPr>
          <w:p w14:paraId="297B3251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4</w:t>
            </w:r>
          </w:p>
        </w:tc>
        <w:tc>
          <w:tcPr>
            <w:tcW w:w="1701" w:type="dxa"/>
          </w:tcPr>
          <w:p w14:paraId="76461042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8EAB513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6</w:t>
            </w:r>
          </w:p>
        </w:tc>
      </w:tr>
      <w:tr w:rsidR="00566B60" w:rsidRPr="006F0162" w14:paraId="744CBCC5" w14:textId="77777777" w:rsidTr="00CE5765">
        <w:trPr>
          <w:trHeight w:val="250"/>
        </w:trPr>
        <w:tc>
          <w:tcPr>
            <w:tcW w:w="738" w:type="dxa"/>
          </w:tcPr>
          <w:p w14:paraId="0CC3D1A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713" w:type="dxa"/>
            <w:gridSpan w:val="5"/>
            <w:tcBorders>
              <w:right w:val="single" w:sz="4" w:space="0" w:color="auto"/>
            </w:tcBorders>
          </w:tcPr>
          <w:p w14:paraId="4F4DBCB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cs="Times New Roman"/>
                <w:sz w:val="18"/>
                <w:szCs w:val="18"/>
              </w:rPr>
            </w:pPr>
            <w:r w:rsidRPr="001C0AC3">
              <w:rPr>
                <w:rFonts w:cs="Times New Roman"/>
                <w:sz w:val="18"/>
                <w:szCs w:val="18"/>
              </w:rPr>
              <w:t>Подпрограмма 1 «Эффективное управление имущественным комплексом»</w:t>
            </w:r>
          </w:p>
        </w:tc>
      </w:tr>
      <w:tr w:rsidR="00566B60" w:rsidRPr="006F0162" w14:paraId="66E71C6B" w14:textId="77777777" w:rsidTr="00CE5765">
        <w:trPr>
          <w:trHeight w:val="250"/>
        </w:trPr>
        <w:tc>
          <w:tcPr>
            <w:tcW w:w="738" w:type="dxa"/>
          </w:tcPr>
          <w:p w14:paraId="3EF2D60A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1.1.</w:t>
            </w:r>
          </w:p>
        </w:tc>
        <w:tc>
          <w:tcPr>
            <w:tcW w:w="2894" w:type="dxa"/>
          </w:tcPr>
          <w:p w14:paraId="050A1CD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Эффективность работы по взысканию задолженности по арендной плате за земельные участки, государственная собственность на которые не разграничена</w:t>
            </w:r>
          </w:p>
        </w:tc>
        <w:tc>
          <w:tcPr>
            <w:tcW w:w="621" w:type="dxa"/>
          </w:tcPr>
          <w:p w14:paraId="7002455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%</w:t>
            </w:r>
          </w:p>
        </w:tc>
        <w:tc>
          <w:tcPr>
            <w:tcW w:w="8080" w:type="dxa"/>
          </w:tcPr>
          <w:p w14:paraId="222A1802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Основной целью показателя является максимальное снижение задолженности по арендной плате за земельные участки, государственная собственность на которые не разграничена, а также 100% принятие мер для снижения задолженности.  </w:t>
            </w:r>
          </w:p>
          <w:p w14:paraId="43E7C7A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Оценка проведения муниципальным образованием Московской области мероприятий по снижению задолженности рассчитывается по формуле:</w:t>
            </w:r>
          </w:p>
          <w:p w14:paraId="2DE299EC" w14:textId="77777777" w:rsidR="00566B60" w:rsidRPr="006F0162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СЗ = Пир + Д, где</w:t>
            </w:r>
          </w:p>
          <w:p w14:paraId="6937C72D" w14:textId="77777777" w:rsidR="00566B60" w:rsidRPr="006F0162" w:rsidRDefault="00566B60" w:rsidP="00CE5765">
            <w:pPr>
              <w:pStyle w:val="af4"/>
              <w:ind w:left="1559" w:firstLine="70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    </w:t>
            </w:r>
          </w:p>
          <w:p w14:paraId="1BE0FE6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СЗ – % исполнения показателя «Эффективность работы по взысканию задолженности по арендной плате за земельные участки, государственная собственность на которые не разграничена». Первое место присваивается муниципальному образованию с наибольшим значением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СЗ.</m:t>
              </m:r>
            </m:oMath>
          </w:p>
          <w:p w14:paraId="218BEB2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 - % принятых мер, который рассчитывается по формуле:</w:t>
            </w:r>
          </w:p>
          <w:p w14:paraId="0FC983E0" w14:textId="77777777" w:rsidR="00566B60" w:rsidRPr="006F0162" w:rsidRDefault="00566B60" w:rsidP="00CE5765">
            <w:pPr>
              <w:jc w:val="center"/>
              <w:rPr>
                <w:rFonts w:eastAsiaTheme="minorEastAsia" w:cs="Times New Roman"/>
                <w:sz w:val="18"/>
                <w:szCs w:val="18"/>
              </w:rPr>
            </w:pPr>
          </w:p>
          <w:p w14:paraId="40D4E524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Пир=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Пир1*К1 + Пир2*К2 + Пир3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Зод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42677BD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706677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Пир1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6BBCB00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направлена досудебная претензия.</w:t>
            </w:r>
          </w:p>
          <w:p w14:paraId="40B8D36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К1 – понижающий коэффициент 0,1.</w:t>
            </w:r>
          </w:p>
          <w:p w14:paraId="0D93FE4D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18F939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Пир2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7C1CA8A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подано исковое заявление о взыскании задолженности; </w:t>
            </w:r>
          </w:p>
          <w:p w14:paraId="727E97A8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исковое заявление о взыскании задолженности находится на рассмотрении в суде.</w:t>
            </w:r>
          </w:p>
          <w:p w14:paraId="7D8D0BFA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К2 – понижающий коэффициент 0,5.</w:t>
            </w:r>
          </w:p>
          <w:p w14:paraId="2711711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32BDE76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Пир3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250238A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судебное решение (определение об утверждении мирового соглашения) вступило в законную силу;</w:t>
            </w:r>
          </w:p>
          <w:p w14:paraId="6144F63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исполнительный лист направлен в Федеральную службу судебных приставов;</w:t>
            </w:r>
          </w:p>
          <w:p w14:paraId="2DA6DD7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ведется исполнительное производство;</w:t>
            </w:r>
          </w:p>
          <w:p w14:paraId="758A381A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исполнительное производство окончено ввиду невозможности взыскания; </w:t>
            </w:r>
          </w:p>
          <w:p w14:paraId="5297278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рассматривается дело о несостоятельности (банкротстве).</w:t>
            </w:r>
          </w:p>
          <w:p w14:paraId="0BD4E12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0CD7C78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Сведения о принятых мерах по взысканию задолженности необходимо указывать с учетом оплаты по состоянию на 01 число месяца, предшествующего отчетной дате. Так, если должник оплатил часть задолженности, то в принятых мерах отображается только неоплаченная часть. </w:t>
            </w:r>
          </w:p>
          <w:p w14:paraId="662CB40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Если в отчетный период принято несколько из перечисленных мер по взысканию задолженности в отношении одного договора аренды, в принятых мерах сумма долга по такому договору учитывается только один раз.</w:t>
            </w:r>
          </w:p>
          <w:p w14:paraId="5C033F5E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 мерах по взысканию задолженности не должны учитываться суммы исковых требований о досрочном внесении арендатором арендной платы согласно п. 5 ст. 614 ГК РФ, поскольку досрочное взыскание арендных платежей является предоплатой (будущим платежом) и оснований для включения органом местного самоуправления данной суммы в мероприятия по взысканию задолженности нет.</w:t>
            </w:r>
          </w:p>
          <w:p w14:paraId="03A2E1C1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1ABB4C1B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Д - % роста/снижения задолженности, который рассчитывается по формуле:</w:t>
            </w:r>
          </w:p>
          <w:p w14:paraId="1E637AFB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 - Зод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 xml:space="preserve"> 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6971BA7C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4B0C15F1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Зод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общая сумма задолженности по состоянию на 01 число месяца, предшествующего отчетной дате.</w:t>
            </w:r>
          </w:p>
          <w:p w14:paraId="29B291C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Знг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общая сумма задолженности по состоянию на 01 число отчетного года</w:t>
            </w:r>
            <w:r w:rsidRPr="006F0162">
              <w:rPr>
                <w:rFonts w:cs="Times New Roman"/>
                <w:sz w:val="18"/>
                <w:szCs w:val="18"/>
              </w:rPr>
              <w:t>.</w:t>
            </w:r>
          </w:p>
          <w:p w14:paraId="42901161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BF7A103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Муниципальным образованиям, общая сумма задолженности которых по состоянию на 01 число месяца, предшествующего отчетной дате, равна 0, присваивается первое место по значению и динамике составляющей показателя.</w:t>
            </w:r>
          </w:p>
          <w:p w14:paraId="55E8C3B5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При расчете необходимо указывать консолидированное значение </w:t>
            </w:r>
            <w:r w:rsidRPr="006F0162">
              <w:rPr>
                <w:rFonts w:cs="Times New Roman"/>
                <w:sz w:val="18"/>
                <w:szCs w:val="18"/>
              </w:rPr>
              <w:br/>
              <w:t>по муниципальному образованию в отношении задолженности, образовавшейся по арендной плате за земельные участки, находящиеся в муниципальной собственности и муниципальное имущество, а также за земельные участки, государственная собственность на которые не разграничена.</w:t>
            </w:r>
          </w:p>
        </w:tc>
        <w:tc>
          <w:tcPr>
            <w:tcW w:w="1701" w:type="dxa"/>
          </w:tcPr>
          <w:p w14:paraId="5DA8EBDE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46D79D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566B60" w:rsidRPr="006F0162" w14:paraId="583EF4ED" w14:textId="77777777" w:rsidTr="00CE5765">
        <w:trPr>
          <w:trHeight w:val="332"/>
        </w:trPr>
        <w:tc>
          <w:tcPr>
            <w:tcW w:w="738" w:type="dxa"/>
          </w:tcPr>
          <w:p w14:paraId="4B3A1860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1.2.</w:t>
            </w:r>
          </w:p>
        </w:tc>
        <w:tc>
          <w:tcPr>
            <w:tcW w:w="2894" w:type="dxa"/>
          </w:tcPr>
          <w:p w14:paraId="0EC5FD1C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Эффективность работы по взысканию задолженности по арендной плате за муниципальное имущество и землю</w:t>
            </w:r>
          </w:p>
        </w:tc>
        <w:tc>
          <w:tcPr>
            <w:tcW w:w="621" w:type="dxa"/>
          </w:tcPr>
          <w:p w14:paraId="5C8BD3AB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7B441F4F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Основной целью показателя является максимальное снижение задолженности по арендной плате за муниципальное имущество и землю, а также 100% принятие мер для снижения задолженности.  </w:t>
            </w:r>
          </w:p>
          <w:p w14:paraId="7F7211E1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При расчете необходимо указывать консолидированное значение по муниципальному образованию в отношении задолженности, образовавшейся по арендной плате за земельные участки, находящиеся в муниципальной собственности и муниципальное имущество. </w:t>
            </w:r>
          </w:p>
          <w:p w14:paraId="5624F26D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Оценка проведения муниципальным образованием Московской области мероприятий по снижению задолженности рассчитывается по формуле:</w:t>
            </w:r>
          </w:p>
          <w:p w14:paraId="62752C04" w14:textId="77777777" w:rsidR="00566B60" w:rsidRPr="006F0162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СЗ = Пир + Д, где</w:t>
            </w:r>
          </w:p>
          <w:p w14:paraId="44268F49" w14:textId="77777777" w:rsidR="00566B60" w:rsidRPr="006F0162" w:rsidRDefault="00566B60" w:rsidP="00CE5765">
            <w:pPr>
              <w:pStyle w:val="af4"/>
              <w:ind w:left="1559" w:firstLine="70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          </w:t>
            </w:r>
          </w:p>
          <w:p w14:paraId="1653CAB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СЗ – % исполнения показателя «Эффективность работы по взысканию задолженности по арендной плате за муниципальное имущество и землю». Первое место присваивается муниципальному образованию с наибольшим значением </w:t>
            </w: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СЗ.</m:t>
              </m:r>
            </m:oMath>
          </w:p>
          <w:p w14:paraId="2793ED1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 - % принятых мер, который рассчитывается по формуле:</w:t>
            </w:r>
          </w:p>
          <w:p w14:paraId="70FAC6A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FA3927D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Пир=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Пир1*К1 + Пир2*К2 + Пир3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Зод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2137AAA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F9A184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Пир1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05A1B58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направлена досудебная претензия.</w:t>
            </w:r>
          </w:p>
          <w:p w14:paraId="27BCF6BF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К1 – понижающий коэффициент 0,1.</w:t>
            </w:r>
          </w:p>
          <w:p w14:paraId="1752D1E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F4B86E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Пир2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6F83FD2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подано исковое заявление о взыскании задолженности; </w:t>
            </w:r>
          </w:p>
          <w:p w14:paraId="3594815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исковое заявление о взыскании задолженности находится на рассмотрении в суде.</w:t>
            </w:r>
          </w:p>
          <w:p w14:paraId="1D329FE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К2 – понижающий коэффициент 0,5.</w:t>
            </w:r>
          </w:p>
          <w:p w14:paraId="3A2E1F37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6704BD6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Пир3 – сумма задолженности, в отношении которой по состоянию на 01 число месяца, предшествующего отчетной дате, приняты следующие меры по взысканию:</w:t>
            </w:r>
          </w:p>
          <w:p w14:paraId="6D1A15D3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судебное решение (определение об утверждении мирового соглашения) вступило в законную силу;</w:t>
            </w:r>
          </w:p>
          <w:p w14:paraId="1CC42BA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исполнительный лист направлен в Федеральную службу судебных приставов;</w:t>
            </w:r>
          </w:p>
          <w:p w14:paraId="2CCA693A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ведется исполнительное производство;</w:t>
            </w:r>
          </w:p>
          <w:p w14:paraId="6C33903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- исполнительное производство окончено ввиду невозможности взыскания; </w:t>
            </w:r>
          </w:p>
          <w:p w14:paraId="1130660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рассматривается дело о несостоятельности (банкротстве).</w:t>
            </w:r>
          </w:p>
          <w:p w14:paraId="08C6B82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A930D4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Сведения о принятых мерах по взысканию задолженности необходимо указывать с учетом оплаты по состоянию на 01 число месяца, предшествующего отчетной дате. Так, если должник оплатил часть задолженности, то в принятых мерах отображается только неоплаченная часть. </w:t>
            </w:r>
          </w:p>
          <w:p w14:paraId="067037B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Если в отчетный период принято несколько из перечисленных мер по взысканию задолженности в отношении одного договора аренды, в принятых мерах сумма долга по такому договору учитывается только один раз.</w:t>
            </w:r>
          </w:p>
          <w:p w14:paraId="1A16AE7E" w14:textId="77777777" w:rsidR="00566B60" w:rsidRPr="006F0162" w:rsidRDefault="00566B60" w:rsidP="00CE5765">
            <w:pPr>
              <w:shd w:val="clear" w:color="auto" w:fill="FFFFFF"/>
              <w:tabs>
                <w:tab w:val="left" w:pos="3830"/>
                <w:tab w:val="left" w:pos="6010"/>
                <w:tab w:val="left" w:pos="8131"/>
              </w:tabs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 мерах по взысканию задолженности не должны учитываться суммы исковых требований о досрочном внесении арендатором арендной платы согласно п. 5 ст. 614 ГК РФ, поскольку досрочное взыскание арендных платежей является предоплатой (будущим платежом) и оснований для включения органом местного самоуправления данной суммы в мероприятия по взысканию задолженности нет.</w:t>
            </w:r>
          </w:p>
          <w:p w14:paraId="7330DC08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34760AF4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Д - % роста/снижения задолженности, который рассчитывается по формуле:</w:t>
            </w:r>
          </w:p>
          <w:p w14:paraId="2F8F09C9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 - Зод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Знг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 xml:space="preserve"> 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1D772103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  <w:p w14:paraId="7E3A4461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Зод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общая сумма задолженности по состоянию на 01 число месяца, предшествующего отчетной дате.</w:t>
            </w:r>
          </w:p>
          <w:p w14:paraId="1C5E4AB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Знг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общая сумма задолженности по состоянию на 01 число отчетного года</w:t>
            </w:r>
            <w:r w:rsidRPr="006F0162">
              <w:rPr>
                <w:rFonts w:cs="Times New Roman"/>
                <w:sz w:val="18"/>
                <w:szCs w:val="18"/>
              </w:rPr>
              <w:t>.</w:t>
            </w:r>
          </w:p>
          <w:p w14:paraId="6864B2D4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Муниципальным образованиям, общая сумма задолженности которых по состоянию на 01 число месяца, предшествующего отчетной дате, равна 0, присваивается первое место по значению и динамике составляющей показателя.</w:t>
            </w:r>
          </w:p>
          <w:p w14:paraId="7A2D6E3E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При расчете необходимо указывать консолидированное значение </w:t>
            </w:r>
            <w:r w:rsidRPr="006F0162">
              <w:rPr>
                <w:rFonts w:cs="Times New Roman"/>
                <w:sz w:val="18"/>
                <w:szCs w:val="18"/>
              </w:rPr>
              <w:br/>
              <w:t>по муниципальному образованию в отношении задолженности, образовавшейся по арендной плате за земельные участки, находящиеся в муниципальной собственности и муниципальное имущество, а также за земельные участки, государственная собственность на которые не разграничена.</w:t>
            </w:r>
          </w:p>
        </w:tc>
        <w:tc>
          <w:tcPr>
            <w:tcW w:w="1701" w:type="dxa"/>
          </w:tcPr>
          <w:p w14:paraId="3BEB2AB3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47D1D757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566B60" w:rsidRPr="006F0162" w14:paraId="76B1DD70" w14:textId="77777777" w:rsidTr="00CE5765">
        <w:trPr>
          <w:trHeight w:val="332"/>
        </w:trPr>
        <w:tc>
          <w:tcPr>
            <w:tcW w:w="738" w:type="dxa"/>
          </w:tcPr>
          <w:p w14:paraId="02471D8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1.3.</w:t>
            </w:r>
          </w:p>
        </w:tc>
        <w:tc>
          <w:tcPr>
            <w:tcW w:w="2894" w:type="dxa"/>
          </w:tcPr>
          <w:p w14:paraId="7D43F644" w14:textId="77777777" w:rsidR="00566B60" w:rsidRPr="006F0162" w:rsidRDefault="00566B60" w:rsidP="00CE5765">
            <w:pPr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</w:t>
            </w:r>
          </w:p>
        </w:tc>
        <w:tc>
          <w:tcPr>
            <w:tcW w:w="621" w:type="dxa"/>
          </w:tcPr>
          <w:p w14:paraId="334B7A1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719726E8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Показатель отражает работу органов местного самоуправления, в части собираемости средств в бюджет муниципального образования от распоряжения земельными участками, государственная собственность на которые не разграничена. </w:t>
            </w:r>
          </w:p>
          <w:p w14:paraId="4EBC83B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При расчете учитываются следующие источники доходов:</w:t>
            </w:r>
          </w:p>
          <w:p w14:paraId="31162A5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аренды, указанных земельных участков;</w:t>
            </w:r>
          </w:p>
          <w:p w14:paraId="3A635F8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 от продажи земельных участков, государственная собственность на которые не разграничена;</w:t>
            </w:r>
          </w:p>
          <w:p w14:paraId="115413DD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находящихся в государственной собственности.</w:t>
            </w:r>
          </w:p>
          <w:p w14:paraId="618AAEA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показателя осуществляется по следующей формуле:</w:t>
            </w:r>
          </w:p>
          <w:p w14:paraId="205AD3F9" w14:textId="77777777" w:rsidR="00566B60" w:rsidRPr="006F0162" w:rsidRDefault="00566B60" w:rsidP="00CE5765">
            <w:pPr>
              <w:pStyle w:val="af4"/>
              <w:ind w:left="1560"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Дф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Дп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, где </w:t>
            </w:r>
          </w:p>
          <w:p w14:paraId="5782BDBD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Д – % исполнения показателя «Поступления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разграничена». </w:t>
            </w:r>
          </w:p>
          <w:p w14:paraId="4DB5E40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Дп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прогнозный объем поступлений доходов в бюджет муниципального образования от распоряжения земельными участками, государственная собственность на которые не разграничена (согласно бюджету муниципального образования, утвержденному решением Совета депутатов муниципального образования на отчетный год с учетом поступлений от реализации земельных участков на торгах, исходя из данных ГКУ МО «Региональный центр торгов»).</w:t>
            </w:r>
          </w:p>
          <w:p w14:paraId="55FA081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Дф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фактические поступления доходов в бюджет муниципального образования от распоряжения земельными участками, государственная собственность на которые не разграничена, по состоянию на последнее число отчетного периода.</w:t>
            </w:r>
          </w:p>
          <w:p w14:paraId="7414ED29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показателя: 1 квартал – 25%;</w:t>
            </w:r>
          </w:p>
          <w:p w14:paraId="61DB2E6F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2 квартал – 50%;</w:t>
            </w:r>
          </w:p>
          <w:p w14:paraId="309151EF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3 квартал – 75%;</w:t>
            </w:r>
          </w:p>
          <w:p w14:paraId="52011018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4 квартал – 100% (год).</w:t>
            </w:r>
          </w:p>
        </w:tc>
        <w:tc>
          <w:tcPr>
            <w:tcW w:w="1701" w:type="dxa"/>
          </w:tcPr>
          <w:p w14:paraId="0DD3537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Times New Roman"/>
                <w:sz w:val="18"/>
                <w:szCs w:val="18"/>
                <w:highlight w:val="green"/>
              </w:rPr>
            </w:pPr>
            <w:r w:rsidRPr="006F0162">
              <w:rPr>
                <w:rFonts w:cs="Times New Roman"/>
                <w:sz w:val="18"/>
                <w:szCs w:val="18"/>
              </w:rPr>
              <w:t>Система ГАС «Управление»; Данные из отчетов ГКУ МО «Региональный центр торгов»; Утвержденные бюджеты органов местного самоуправления Московской области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F36DC6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highlight w:val="green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566B60" w:rsidRPr="006F0162" w14:paraId="08069EC2" w14:textId="77777777" w:rsidTr="00CE5765">
        <w:trPr>
          <w:trHeight w:val="332"/>
        </w:trPr>
        <w:tc>
          <w:tcPr>
            <w:tcW w:w="738" w:type="dxa"/>
          </w:tcPr>
          <w:p w14:paraId="20890E4C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1.4.</w:t>
            </w:r>
          </w:p>
        </w:tc>
        <w:tc>
          <w:tcPr>
            <w:tcW w:w="2894" w:type="dxa"/>
          </w:tcPr>
          <w:p w14:paraId="44F62FC8" w14:textId="77777777" w:rsidR="00566B60" w:rsidRPr="006F0162" w:rsidRDefault="00566B60" w:rsidP="00CE5765">
            <w:pPr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Поступления доходов в бюджет муниципального образования от распоряжения муниципальным имуществом и землей</w:t>
            </w:r>
          </w:p>
        </w:tc>
        <w:tc>
          <w:tcPr>
            <w:tcW w:w="621" w:type="dxa"/>
          </w:tcPr>
          <w:p w14:paraId="3393F202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4DB8153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Показатель «Поступления доходов в бюджет муниципального образования от распоряжения муниципальным имуществом и землей» отражает работу органов местного самоуправления, в части собираемости средств в бюджет муниципального образования от распоряжения муниципальным имуществом и землей. </w:t>
            </w:r>
          </w:p>
          <w:p w14:paraId="2A12945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При расчете учитываются следующие источники доходов:</w:t>
            </w:r>
          </w:p>
          <w:p w14:paraId="25D140F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доходы, получаемые в виде арендной платы за муниципальное имущество и землю;</w:t>
            </w:r>
          </w:p>
          <w:p w14:paraId="67B54300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– доходы от продажи муниципального имущества и земли;</w:t>
            </w:r>
          </w:p>
          <w:p w14:paraId="2FD854F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– плата за увеличение площади земельных участков, находящихся в частной собственности, </w:t>
            </w:r>
            <w:r w:rsidRPr="006F016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 результате перераспределения таких земельных участков и земель (или) земельных участков, находящихся в муниципальной собственности.</w:t>
            </w:r>
          </w:p>
          <w:p w14:paraId="193FFB72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показателя осуществляется по следующей формуле:</w:t>
            </w:r>
          </w:p>
          <w:p w14:paraId="469DFFFB" w14:textId="77777777" w:rsidR="00566B60" w:rsidRPr="006F0162" w:rsidRDefault="00566B60" w:rsidP="00CE5765">
            <w:pPr>
              <w:pStyle w:val="af4"/>
              <w:ind w:left="1560"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Д=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Дф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Дп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, где </w:t>
            </w:r>
          </w:p>
          <w:p w14:paraId="3672298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Д – % исполнения показателя «Поступления доходов в бюджет муниципального образования от распоряжения муниципальным имуществом и землей». </w:t>
            </w:r>
          </w:p>
          <w:p w14:paraId="54B02F1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Дп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прогнозный объем поступлений доходов в бюджет муниципального образования от распоряжения муниципальным имуществом и землей (согласно бюджету муниципального образования, утвержденному решением Совета депутатов муниципального образования на отчетный год с учетом поступлений от реализации земельных участков на торгах, исходя из данных ГКУ МО «Региональный центр торгов»).</w:t>
            </w:r>
          </w:p>
          <w:p w14:paraId="060B08F5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Дф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фактические поступления доходов в бюджет муниципального образования от распоряжения муниципальным имуществом и землей, по состоянию на последнее число отчетного периода.</w:t>
            </w:r>
          </w:p>
          <w:p w14:paraId="706347B0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показателя: 1 квартал – 25%;</w:t>
            </w:r>
          </w:p>
          <w:p w14:paraId="2BC21CFB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2 квартал – 50%;</w:t>
            </w:r>
          </w:p>
          <w:p w14:paraId="50DE8E57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3 квартал – 75%;</w:t>
            </w:r>
          </w:p>
          <w:p w14:paraId="0507928D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                                                    4 квартал – 100% (год).</w:t>
            </w:r>
          </w:p>
        </w:tc>
        <w:tc>
          <w:tcPr>
            <w:tcW w:w="1701" w:type="dxa"/>
          </w:tcPr>
          <w:p w14:paraId="0E8DD0C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highlight w:val="green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 xml:space="preserve">Система ГАС «Управление»; Данные из отчетов ГКУ МО «Региональный центр торгов»; Утвержденные бюджеты органов </w:t>
            </w:r>
            <w:r w:rsidRPr="006F0162">
              <w:rPr>
                <w:rFonts w:cs="Times New Roman"/>
                <w:sz w:val="18"/>
                <w:szCs w:val="18"/>
              </w:rPr>
              <w:lastRenderedPageBreak/>
              <w:t>местного самоуправления Московской области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718EA2C0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highlight w:val="green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Ежемесячно</w:t>
            </w:r>
          </w:p>
        </w:tc>
      </w:tr>
      <w:tr w:rsidR="00566B60" w:rsidRPr="006F0162" w14:paraId="020CB867" w14:textId="77777777" w:rsidTr="00CE5765">
        <w:trPr>
          <w:trHeight w:val="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5277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1.5.</w:t>
            </w:r>
          </w:p>
        </w:tc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78913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Эффективность работы по расторжению договоров аренды земельных участков и размещению на Инвестиционном портале Московской области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2620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6F6AA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Показатель отражает работу органов местного самоуправления, направленную на расторжение договоров аренды земельных участков (коммерческого назначения), государственная собственность на которые не разграничена, а также земельных участков муниципальной собственности, в отношении которых выявлен факт ненадлежащего исполнения условий договора, а именно неиспользования или использования не по целевому назначению, и/или задолженности по арендной плате за два и более периода неоплаты свыше 100 </w:t>
            </w: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тыс.руб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. (далее – договор аренды), а также размещению земельных участков на Инвестиционном портале Московской области (далее – ИП).</w:t>
            </w:r>
          </w:p>
          <w:p w14:paraId="56C1AEF9" w14:textId="77777777" w:rsidR="00566B60" w:rsidRPr="006F0162" w:rsidRDefault="00566B60" w:rsidP="00CE5765">
            <w:pPr>
              <w:pStyle w:val="af8"/>
              <w:ind w:right="0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>Показатель рассчитывается по следующей формуле:</w:t>
            </w:r>
          </w:p>
          <w:p w14:paraId="5F6270C7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П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=80%*П1+20%*П2</m:t>
              </m:r>
            </m:oMath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,</w:t>
            </w:r>
          </w:p>
          <w:p w14:paraId="5E8D78D4" w14:textId="77777777" w:rsidR="00566B60" w:rsidRPr="006F0162" w:rsidRDefault="00566B60" w:rsidP="00CE5765">
            <w:pPr>
              <w:pStyle w:val="af4"/>
              <w:ind w:right="-143" w:firstLine="709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где:</w:t>
            </w:r>
          </w:p>
          <w:p w14:paraId="7461447D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П1 – доля расторгнутых договоров аренды;</w:t>
            </w:r>
          </w:p>
          <w:p w14:paraId="528D69B1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Theme="minorEastAsia" w:cs="Times New Roman"/>
                <w:color w:val="000000" w:themeColor="text1"/>
                <w:sz w:val="18"/>
                <w:szCs w:val="18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П2 – доля земельных участков, размещенных на ИП.</w:t>
            </w:r>
          </w:p>
          <w:p w14:paraId="161C95ED" w14:textId="77777777" w:rsidR="00566B60" w:rsidRPr="006F0162" w:rsidRDefault="00566B60" w:rsidP="00CE5765">
            <w:pPr>
              <w:ind w:firstLine="567"/>
              <w:jc w:val="both"/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</w:pPr>
          </w:p>
          <w:p w14:paraId="61B06AC7" w14:textId="77777777" w:rsidR="00566B60" w:rsidRPr="006F0162" w:rsidRDefault="00566B60" w:rsidP="00CE5765">
            <w:pPr>
              <w:shd w:val="clear" w:color="auto" w:fill="FFFFFF"/>
              <w:ind w:left="10" w:firstLine="699"/>
              <w:jc w:val="both"/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  <w:t>Расчет П1 (доля расторгнутых договоров аренды) осуществляется по формуле:</w:t>
            </w:r>
          </w:p>
          <w:p w14:paraId="47FD51A6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П</m:t>
              </m:r>
              <m:r>
                <m:rPr>
                  <m:nor/>
                </m:rPr>
                <w:rPr>
                  <w:rFonts w:ascii="Cambria Math"/>
                  <w:sz w:val="18"/>
                  <w:szCs w:val="18"/>
                  <w:vertAlign w:val="subscript"/>
                </w:rPr>
                <m:t>1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=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 xml:space="preserve">Рф+Рдп*0,1+Рсп*0,7 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 xml:space="preserve">Рп </m:t>
                  </m:r>
                </m:den>
              </m:f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*100</m:t>
              </m:r>
            </m:oMath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, где:</w:t>
            </w:r>
          </w:p>
          <w:p w14:paraId="5C3222B9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0A6AEFBF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плановое значение показателя, установленное на 2023 год (количество договоров аренды, которые необходимо расторгнуть (на отчетную дату) + расторгнутые).</w:t>
            </w:r>
          </w:p>
          <w:p w14:paraId="437C3260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Рф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расторгнутых договоров аренды в отчетном году.</w:t>
            </w:r>
          </w:p>
          <w:p w14:paraId="0EA56B5D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Рдп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договоров аренды, в отношении которых направлена досудебная претензия.</w:t>
            </w:r>
          </w:p>
          <w:p w14:paraId="7B148421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Рсп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договоров аренды, в отношении которых приняты меры по расторжению, а именно:</w:t>
            </w:r>
          </w:p>
          <w:p w14:paraId="5D1DF2C7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подано исковое заявление в суд;</w:t>
            </w:r>
          </w:p>
          <w:p w14:paraId="60F7A1D2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>- исковое заявление находится на рассмотрении в суде;</w:t>
            </w:r>
          </w:p>
          <w:p w14:paraId="1707D3DA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судебное решение вступило в законную силу, но договор еще не расторгнут.</w:t>
            </w:r>
          </w:p>
          <w:p w14:paraId="22570E84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0,1 и 0,7 – понижающие коэффициенты.</w:t>
            </w:r>
          </w:p>
          <w:p w14:paraId="00D499E6" w14:textId="77777777" w:rsidR="00566B60" w:rsidRPr="006F0162" w:rsidRDefault="00566B60" w:rsidP="00CE5765">
            <w:pPr>
              <w:shd w:val="clear" w:color="auto" w:fill="FFFFFF"/>
              <w:ind w:firstLine="720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7720CC04" w14:textId="77777777" w:rsidR="00566B60" w:rsidRPr="006F0162" w:rsidRDefault="00566B60" w:rsidP="00CE5765">
            <w:pPr>
              <w:shd w:val="clear" w:color="auto" w:fill="FFFFFF"/>
              <w:ind w:left="10" w:firstLine="698"/>
              <w:jc w:val="both"/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u w:val="single"/>
                <w:lang w:eastAsia="ru-RU"/>
              </w:rPr>
              <w:t>Расчет П2 (доля земельных участков, размещенных на ИП) осуществляется по формуле:</w:t>
            </w:r>
          </w:p>
          <w:p w14:paraId="403FAFE3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/>
              <w:ind w:left="70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П</m:t>
              </m:r>
              <m:r>
                <m:rPr>
                  <m:nor/>
                </m:rPr>
                <w:rPr>
                  <w:rFonts w:ascii="Cambria Math"/>
                  <w:sz w:val="18"/>
                  <w:szCs w:val="18"/>
                  <w:vertAlign w:val="subscript"/>
                </w:rPr>
                <m:t>2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=</m:t>
              </m:r>
              <m:f>
                <m:fPr>
                  <m:ctrlPr>
                    <w:rPr>
                      <w:rFonts w:ascii="Cambria Math" w:eastAsia="Times New Roman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 xml:space="preserve">ИПф 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18"/>
                      <w:szCs w:val="18"/>
                      <w:lang w:eastAsia="ru-RU"/>
                    </w:rPr>
                    <m:t>ИПп-ИПн</m:t>
                  </m:r>
                </m:den>
              </m:f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* 100</m:t>
              </m:r>
            </m:oMath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, где:</w:t>
            </w:r>
          </w:p>
          <w:p w14:paraId="664B7533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/>
              <w:ind w:left="709"/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77DC0848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земельных участков, высвободившихся в результате расторжения договора аренды в отчетном году (</w:t>
            </w: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ИПп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≥ </w:t>
            </w: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Рф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).</w:t>
            </w:r>
          </w:p>
          <w:p w14:paraId="4F369B6E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ИПн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земельных участков, высвободившихся в результате расторжения договора аренды в отчетном году, но не подлежащих размещению на ИП по следующим причинам:</w:t>
            </w:r>
          </w:p>
          <w:p w14:paraId="7CF5ACBD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в стадии изменения ВРИ; </w:t>
            </w:r>
          </w:p>
          <w:p w14:paraId="77F0D06F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в стадии раздела, объединения, перераспределения; </w:t>
            </w:r>
          </w:p>
          <w:p w14:paraId="6C79233D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для предоставления многодетным семьям/врачам/участникам СВО; </w:t>
            </w:r>
          </w:p>
          <w:p w14:paraId="7E49D12B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для передачи в собственность другого ОМС/МО/РФ; </w:t>
            </w:r>
          </w:p>
          <w:p w14:paraId="70EA621E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карьер/ТБО, необходимо выполнить рекультивацию; </w:t>
            </w:r>
          </w:p>
          <w:p w14:paraId="6AC310B5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в процессе снятия обременения/ограничения; </w:t>
            </w:r>
          </w:p>
          <w:p w14:paraId="5864DAAD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- судебный акт обжалуется; </w:t>
            </w:r>
          </w:p>
          <w:p w14:paraId="30260068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оформление ОКС, расположенных на ЗУ, в собственность арендатора;</w:t>
            </w:r>
          </w:p>
          <w:p w14:paraId="3CEA5C4A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- выкуп земельного участка.</w:t>
            </w:r>
          </w:p>
          <w:p w14:paraId="05E359CE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ИПф</w:t>
            </w:r>
            <w:proofErr w:type="spellEnd"/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– количество земельных участков, высвободившихся в результате расторжения договора аренды в отчетном году, размещенных на ИП.</w:t>
            </w:r>
          </w:p>
          <w:p w14:paraId="7DF8DBEB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4F19CD64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Если значение П2=0 по причине отсутствия земельных участков, подлежащих размещению на ИП (либо земельные участки не подлежат размещению по указанным выше причинам), исполнением показателя «Эффективность работы по расторжению договоров аренды земельных участков (коммерческого назначения) и размещению на Инвестиционном портале Московской области» необходимо считать значение </w:t>
            </w:r>
            <m:oMath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18"/>
                  <w:szCs w:val="18"/>
                  <w:lang w:eastAsia="ru-RU"/>
                </w:rPr>
                <m:t>П</m:t>
              </m:r>
              <m:r>
                <m:rPr>
                  <m:nor/>
                </m:rPr>
                <w:rPr>
                  <w:rFonts w:eastAsia="Times New Roman" w:cs="Times New Roman"/>
                  <w:sz w:val="18"/>
                  <w:szCs w:val="18"/>
                  <w:lang w:eastAsia="ru-RU"/>
                </w:rPr>
                <m:t>1</m:t>
              </m:r>
            </m:oMath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.</w:t>
            </w:r>
          </w:p>
          <w:p w14:paraId="2BE95B75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Плановое значение – 100%.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66116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  <w:r w:rsidRPr="006F0162">
              <w:rPr>
                <w:sz w:val="18"/>
                <w:szCs w:val="18"/>
              </w:rPr>
              <w:t>, ОМС</w:t>
            </w:r>
            <w:r w:rsidRPr="006F0162">
              <w:rPr>
                <w:rFonts w:cs="Times New Roman"/>
                <w:sz w:val="18"/>
                <w:szCs w:val="18"/>
              </w:rPr>
              <w:t>,</w:t>
            </w:r>
          </w:p>
          <w:p w14:paraId="1CA74AB5" w14:textId="77777777" w:rsidR="00566B60" w:rsidRPr="006F0162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ЕИСУГИ 2.0, И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нвестиционный портал Московской области (ИП),</w:t>
            </w:r>
          </w:p>
          <w:p w14:paraId="58E9C0B1" w14:textId="77777777" w:rsidR="00566B60" w:rsidRPr="006F0162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РГИС,</w:t>
            </w:r>
          </w:p>
          <w:p w14:paraId="1A923652" w14:textId="77777777" w:rsidR="00566B60" w:rsidRPr="006F0162" w:rsidRDefault="00566B60" w:rsidP="00CE5765">
            <w:pPr>
              <w:jc w:val="center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ЕГИС ОКНД</w:t>
            </w:r>
          </w:p>
          <w:p w14:paraId="763AB077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0CCC7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Ежемесячно</w:t>
            </w:r>
          </w:p>
        </w:tc>
      </w:tr>
      <w:tr w:rsidR="00566B60" w:rsidRPr="006F0162" w14:paraId="0EA6E69C" w14:textId="77777777" w:rsidTr="00CE5765">
        <w:trPr>
          <w:trHeight w:val="332"/>
        </w:trPr>
        <w:tc>
          <w:tcPr>
            <w:tcW w:w="738" w:type="dxa"/>
          </w:tcPr>
          <w:p w14:paraId="3D0AED2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25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1.6.</w:t>
            </w:r>
          </w:p>
        </w:tc>
        <w:tc>
          <w:tcPr>
            <w:tcW w:w="2894" w:type="dxa"/>
          </w:tcPr>
          <w:p w14:paraId="6739EC88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Предоставление земельных участков многодетным семьям</w:t>
            </w:r>
          </w:p>
        </w:tc>
        <w:tc>
          <w:tcPr>
            <w:tcW w:w="621" w:type="dxa"/>
          </w:tcPr>
          <w:p w14:paraId="343400B0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4A0B2D43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Показатель отражает работу органов местного самоуправления, проводимую в рамках реализации Закона Московской области от 01.06.2011 № 73/2011-03 «О бесплатном предоставлении земельных участков многодетным семьям в Московской области» (далее - Закон).</w:t>
            </w:r>
          </w:p>
          <w:p w14:paraId="29D44E90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Органы местного самоуправления должны проводить системную работу по предоставлению земельных участков многодетным семьям, состоящим на учете многодетных семей, признанных нуждающимися в обеспечении земельными участками. Основной целью показателя является 100% предоставление земель такой льготной категории граждан как многодетные семьи.</w:t>
            </w:r>
          </w:p>
          <w:p w14:paraId="50D6C161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Показатель рассчитывается по следующей формуле:</w:t>
            </w:r>
          </w:p>
          <w:p w14:paraId="59C582A0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spacing w:before="211" w:line="276" w:lineRule="auto"/>
              <w:ind w:left="710"/>
              <w:jc w:val="center"/>
              <w:rPr>
                <w:rFonts w:eastAsia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МС=</m:t>
              </m:r>
              <m:f>
                <m:fPr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18"/>
                      <w:szCs w:val="18"/>
                    </w:rPr>
                    <m:t>Кпр</m:t>
                  </m:r>
                </m:num>
                <m:den>
                  <m:r>
                    <w:rPr>
                      <w:rFonts w:ascii="Cambria Math" w:hAnsi="Cambria Math"/>
                      <w:sz w:val="18"/>
                      <w:szCs w:val="18"/>
                    </w:rPr>
                    <m:t>Кс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*100</m:t>
              </m:r>
            </m:oMath>
            <w:r w:rsidRPr="006F0162">
              <w:rPr>
                <w:rFonts w:eastAsia="Times New Roman"/>
                <w:sz w:val="18"/>
                <w:szCs w:val="18"/>
              </w:rPr>
              <w:t>, где</w:t>
            </w:r>
          </w:p>
          <w:p w14:paraId="09310C8B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МС – % исполнения показателя «Предоставление земельных участков многодетным семьям».</w:t>
            </w:r>
          </w:p>
          <w:p w14:paraId="39BAF0DC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Кпр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количество предоставленных земельных участков многодетным семьям, по состоянию на отчетную дату.</w:t>
            </w:r>
          </w:p>
          <w:p w14:paraId="53B702E2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 xml:space="preserve">Указывается количество земельных участков, предоставленных многодетным семьям за период с момента реализации Закона по отчетную дату. Под количеством предоставленных земельных участков следует понимать количество земельных участков, на которые в соответствии с действующим законодательством зарегистрировано право долевой собственности членов многодетной семьи. </w:t>
            </w:r>
          </w:p>
          <w:p w14:paraId="2EF68593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Кс - количество многодетных семей, состоящих на учете многодетных семей, признанных нуждающимися в обеспечении землей.</w:t>
            </w:r>
          </w:p>
          <w:p w14:paraId="426F1A57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Указывается количество многодетных семей, поставленных на учет многодетных семей, признанных нуждающимися в обеспечении земельными участками в соответствии с требованиями Закона с момента реализации Закона по отчетную дату.</w:t>
            </w:r>
          </w:p>
          <w:p w14:paraId="3B524F73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 – 100%.</w:t>
            </w:r>
          </w:p>
        </w:tc>
        <w:tc>
          <w:tcPr>
            <w:tcW w:w="1701" w:type="dxa"/>
          </w:tcPr>
          <w:p w14:paraId="5FBED26E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69BB62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>Ежемесячно</w:t>
            </w:r>
          </w:p>
        </w:tc>
      </w:tr>
      <w:tr w:rsidR="00566B60" w:rsidRPr="006F0162" w14:paraId="77CC6D87" w14:textId="77777777" w:rsidTr="00CE5765">
        <w:trPr>
          <w:trHeight w:val="390"/>
        </w:trPr>
        <w:tc>
          <w:tcPr>
            <w:tcW w:w="738" w:type="dxa"/>
          </w:tcPr>
          <w:p w14:paraId="33E9A140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6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bookmarkStart w:id="0" w:name="_Hlk126846426"/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1.7.</w:t>
            </w:r>
          </w:p>
        </w:tc>
        <w:tc>
          <w:tcPr>
            <w:tcW w:w="2894" w:type="dxa"/>
          </w:tcPr>
          <w:p w14:paraId="24DBDF08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Проверка использования земель</w:t>
            </w:r>
          </w:p>
        </w:tc>
        <w:tc>
          <w:tcPr>
            <w:tcW w:w="621" w:type="dxa"/>
          </w:tcPr>
          <w:p w14:paraId="2207F40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262953E9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Показатель отражает работу органов местного самоуправления в части контроля за использованием земель с использованием автоматизированных систем.</w:t>
            </w:r>
          </w:p>
          <w:p w14:paraId="1A84E14C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Основной задачей является выполнение органом местного самоуправления плана по проведению выездных обследований, а также повышение эффективности мероприятий муниципального земельного контроля (далее – МЗК), выражаемой в проценте принятых мер в отношении нарушителей. </w:t>
            </w:r>
          </w:p>
          <w:p w14:paraId="76C3D74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Цель - максимальное вовлечение в оборот земель.</w:t>
            </w:r>
          </w:p>
          <w:p w14:paraId="5227BC1A" w14:textId="77777777" w:rsidR="00566B60" w:rsidRPr="006F0162" w:rsidRDefault="00566B60" w:rsidP="00CE5765">
            <w:pPr>
              <w:pStyle w:val="af4"/>
              <w:ind w:firstLine="74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Исполнение показателя вычисляется, исходя из выполнения плана по:</w:t>
            </w:r>
          </w:p>
          <w:p w14:paraId="59681985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- выездным обследованиям земель;</w:t>
            </w:r>
          </w:p>
          <w:p w14:paraId="09A7E8A0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- устранению нецелевого использования земельных участков;</w:t>
            </w:r>
          </w:p>
          <w:p w14:paraId="0993E56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перерасчету земельного налога на земельные участки;</w:t>
            </w:r>
          </w:p>
          <w:p w14:paraId="09D5028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- устранению самовольного занятия на земельных участках.</w:t>
            </w:r>
          </w:p>
          <w:p w14:paraId="4BCFBC67" w14:textId="77777777" w:rsidR="00566B60" w:rsidRPr="006F0162" w:rsidRDefault="00566B60" w:rsidP="00CE5765">
            <w:pPr>
              <w:pStyle w:val="af4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B7BABCF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показателя «Проверка использования земель» осуществляется по следующей формуле:</w:t>
            </w:r>
          </w:p>
          <w:p w14:paraId="527B0FB8" w14:textId="77777777" w:rsidR="00566B60" w:rsidRPr="006F0162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>Пз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>=</m:t>
              </m:r>
              <m:d>
                <m:dPr>
                  <m:ctrlPr>
                    <w:rPr>
                      <w:rFonts w:ascii="Cambria Math" w:hAnsi="Times New Roman" w:cs="Times New Roman"/>
                      <w:sz w:val="18"/>
                      <w:szCs w:val="18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ВО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0,1+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НИ</m:t>
                  </m:r>
                  <m:r>
                    <m:rPr>
                      <m:sty m:val="p"/>
                    </m:rPr>
                    <w:rPr>
                      <w:rFonts w:ascii="Cambria Math" w:hAnsi="Cambria Math" w:cs="Cambria Math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0,3+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Н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0,3+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СЗ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 xml:space="preserve"> 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18"/>
                      <w:szCs w:val="18"/>
                    </w:rPr>
                    <m:t>0,3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Cambria Math"/>
                  <w:sz w:val="18"/>
                  <w:szCs w:val="18"/>
                </w:rPr>
                <m:t>*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>Кинц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18"/>
                  <w:szCs w:val="18"/>
                </w:rPr>
                <m:t xml:space="preserve"> </m:t>
              </m:r>
            </m:oMath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, где</w:t>
            </w:r>
          </w:p>
          <w:p w14:paraId="5616F8DC" w14:textId="77777777" w:rsidR="00566B60" w:rsidRPr="006F0162" w:rsidRDefault="00566B60" w:rsidP="00CE5765">
            <w:pPr>
              <w:pStyle w:val="af4"/>
              <w:ind w:left="1560"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A55E2CB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Пз</w:t>
            </w:r>
            <w:proofErr w:type="spellEnd"/>
            <w:r w:rsidRPr="006F0162">
              <w:rPr>
                <w:rFonts w:ascii="Times New Roman" w:hAnsi="Times New Roman" w:cs="Times New Roman"/>
                <w:sz w:val="18"/>
                <w:szCs w:val="18"/>
              </w:rPr>
              <w:t xml:space="preserve"> – показатель «Проверка использования земель» (%); </w:t>
            </w:r>
          </w:p>
          <w:p w14:paraId="5BEA5B8A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ВО – процентное исполнение показателя по выездным обследованиям земель;</w:t>
            </w:r>
          </w:p>
          <w:p w14:paraId="48C69626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НИ - процентное исполнение показателя по устранению нецелевого использования земельных участков;</w:t>
            </w:r>
          </w:p>
          <w:p w14:paraId="057B018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Н – процентное исполнение показателя по перерасчету земельного налога на земельные участки;</w:t>
            </w:r>
          </w:p>
          <w:p w14:paraId="5AF75E94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СЗ – процентное исполнение показателя по устранению самовольного занятия на земельных участках;</w:t>
            </w:r>
          </w:p>
          <w:p w14:paraId="5EF4443B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 – коэффициент инцидента.</w:t>
            </w:r>
          </w:p>
          <w:p w14:paraId="5BEA7DEC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4DEDB58E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0,2, и 0,4 – веса, присвоенные значениям, исходя из значимости осуществления тех или иных мероприятий (значения весов могут изменяться в зависимости от приоритетности мероприятий).</w:t>
            </w:r>
          </w:p>
          <w:p w14:paraId="335AD4DD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3EA4F8A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процентного исполнения показателя по выездным обследованиям земель (ВО) осуществляется по следующей формуле:</w:t>
            </w:r>
          </w:p>
          <w:p w14:paraId="59E4EF3F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3EBB1B07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w:lastRenderedPageBreak/>
                <m:t>ВО=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ВО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факт</m:t>
                          </m:r>
                        </m:e>
                      </m:d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ВО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план</m:t>
                          </m:r>
                        </m:e>
                      </m:d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2B08BEE6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099051DA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ВО – процентное исполнение показателя по выездным обследованиям земель;</w:t>
            </w:r>
          </w:p>
          <w:p w14:paraId="00A0D8F0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ВО (факт) – количество земельных участков, в отношении которых проведены выездные обследования в отчетном году;</w:t>
            </w:r>
          </w:p>
          <w:p w14:paraId="35AF2044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ВО (план) – количество земельных участков, подлежащих выездным обследованиям в отчетном году.</w:t>
            </w:r>
          </w:p>
          <w:p w14:paraId="1A75A992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2EF71551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Расчет процентного исполнения показателя устранения нецелевого использования земельных участков (Ни) осуществляется по следующей формуле:</w:t>
            </w:r>
          </w:p>
          <w:p w14:paraId="57F97EA5" w14:textId="77777777" w:rsidR="00566B60" w:rsidRPr="006F0162" w:rsidRDefault="00566B60" w:rsidP="00CE5765">
            <w:pPr>
              <w:tabs>
                <w:tab w:val="right" w:pos="9922"/>
              </w:tabs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197C5EF4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НИ=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НИ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факт</m:t>
                          </m:r>
                        </m:e>
                      </m:d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НИ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план</m:t>
                          </m:r>
                        </m:e>
                      </m:d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53537667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43F23D5C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НИ – процентное исполнение показателя по устранению нецелевого использования земельных участков;</w:t>
            </w:r>
          </w:p>
          <w:p w14:paraId="3F28DA7F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НИ (факт) – количество земельных участков с устраненным нарушением в реестре «МЗК. Нецелевое использование ЗУ»;</w:t>
            </w:r>
          </w:p>
          <w:p w14:paraId="1D531F71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НИ (план) – количество земельных участков, внесенных в реестр «МЗК. Нецелевое использование ЗУ» по состоянию на конец года, предшествующего отчетному.</w:t>
            </w:r>
          </w:p>
          <w:p w14:paraId="18E9FBB5" w14:textId="77777777" w:rsidR="00566B60" w:rsidRPr="006F0162" w:rsidRDefault="00566B60" w:rsidP="00CE5765">
            <w:pPr>
              <w:tabs>
                <w:tab w:val="right" w:pos="9922"/>
              </w:tabs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636A176F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процентного исполнения показателя по перерасчету земельного налога на земельные участки (Н) осуществляется по следующей формуле:</w:t>
            </w:r>
          </w:p>
          <w:p w14:paraId="7811DE81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Н=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 xml:space="preserve">Н </m:t>
                      </m:r>
                      <m:d>
                        <m:dPr>
                          <m:ctrl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Times New Roman"/>
                              <w:sz w:val="18"/>
                              <w:szCs w:val="18"/>
                            </w:rPr>
                            <m:t>начислено</m:t>
                          </m:r>
                        </m:e>
                      </m:d>
                      <m: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>+Н (просмотрено)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18"/>
                          <w:szCs w:val="18"/>
                        </w:rPr>
                        <m:t>Н (план)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6091EB41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58FB0822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– процентное исполнение показателя по перерасчету земельного налога на земельные участки;</w:t>
            </w:r>
          </w:p>
          <w:p w14:paraId="3173F34B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(начислено) – количество земельных участков, по которым налоговыми органами принято решение о расчете земельного налога по повышенной ставке 1,5% в отчетном году;</w:t>
            </w:r>
          </w:p>
          <w:p w14:paraId="48495026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(просмотрено) – количество земельных участков, по которым налоговыми органами принято решение об отсутствии оснований для  расчета земельного налога по повышенной ставке 1,5%;</w:t>
            </w:r>
          </w:p>
          <w:p w14:paraId="3F949BB8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Н (план) – количество земельных участков, представленных налоговыми органами для включения в план выездных обследований.</w:t>
            </w:r>
          </w:p>
          <w:p w14:paraId="4326BA7C" w14:textId="77777777" w:rsidR="00566B60" w:rsidRPr="006F0162" w:rsidRDefault="00566B60" w:rsidP="00CE5765">
            <w:pPr>
              <w:tabs>
                <w:tab w:val="right" w:pos="9922"/>
              </w:tabs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3FCCFC51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Расчет процентного исполнения показателя по устранению самовольного занятия на земельных участках (СЗ) осуществляется по следующей формуле:</w:t>
            </w:r>
          </w:p>
          <w:p w14:paraId="35F87E07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18"/>
                  <w:szCs w:val="18"/>
                </w:rPr>
                <m:t>СЗ=</m:t>
              </m:r>
              <m:d>
                <m:dPr>
                  <m:begChr m:val=""/>
                  <m:endChr m:val=""/>
                  <m:ctrlPr>
                    <w:rPr>
                      <w:rFonts w:ascii="Cambria Math" w:hAnsi="Cambria Math"/>
                      <w:sz w:val="18"/>
                      <w:szCs w:val="18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sz w:val="18"/>
                          <w:szCs w:val="18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18"/>
                          <w:szCs w:val="18"/>
                        </w:rPr>
                        <m:t xml:space="preserve">СЗ </m:t>
                      </m:r>
                      <m:d>
                        <m:dPr>
                          <m:ctrlPr>
                            <w:rPr>
                              <w:rFonts w:ascii="Cambria Math" w:hAnsi="Cambria Math"/>
                              <w:sz w:val="18"/>
                              <w:szCs w:val="18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sz w:val="18"/>
                              <w:szCs w:val="18"/>
                            </w:rPr>
                            <m:t>устр</m:t>
                          </m:r>
                        </m:e>
                      </m:d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18"/>
                          <w:szCs w:val="18"/>
                        </w:rPr>
                        <m:t>СЗ (факт)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hAnsi="Cambria Math"/>
                      <w:sz w:val="18"/>
                      <w:szCs w:val="18"/>
                    </w:rPr>
                    <m:t>*100</m:t>
                  </m:r>
                </m:e>
              </m:d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19079AC7" w14:textId="77777777" w:rsidR="00566B60" w:rsidRPr="006F0162" w:rsidRDefault="00566B60" w:rsidP="00CE5765">
            <w:pPr>
              <w:shd w:val="clear" w:color="auto" w:fill="FFFFFF"/>
              <w:ind w:left="10" w:hanging="10"/>
              <w:jc w:val="center"/>
              <w:rPr>
                <w:rFonts w:cs="Times New Roman"/>
                <w:sz w:val="18"/>
                <w:szCs w:val="18"/>
              </w:rPr>
            </w:pPr>
          </w:p>
          <w:p w14:paraId="53C97BAA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СЗ – процентное исполнение показателя по перерасчету земельного налога на земельные участки;</w:t>
            </w:r>
          </w:p>
          <w:p w14:paraId="739A0B83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СЗ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устр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>) – количество земельных участков, по которым принят полный комплекс мер, направленных на устранение самовольного занятия;</w:t>
            </w:r>
          </w:p>
          <w:p w14:paraId="77B889DC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СЗ (факт) – количество земельных участков с фактами самовольного занятия, </w:t>
            </w:r>
            <w:r w:rsidRPr="006F0162">
              <w:rPr>
                <w:rFonts w:cs="Times New Roman"/>
                <w:sz w:val="18"/>
                <w:szCs w:val="18"/>
              </w:rPr>
              <w:lastRenderedPageBreak/>
              <w:t>подтвержденных в году, предшествующем отчетному.</w:t>
            </w:r>
          </w:p>
          <w:p w14:paraId="7D8DC510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42CDF8AA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Расчет коэффициента инцидента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) осуществляется следующим образом: </w:t>
            </w:r>
          </w:p>
          <w:p w14:paraId="72C9635A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равен значению от 0,1 до 1 и зависит от доли материалов МЗК, составленных некорректно, от общего количества мероприятий МЗК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>).</w:t>
            </w:r>
          </w:p>
          <w:p w14:paraId="32F56C7B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</w:p>
          <w:p w14:paraId="0C4F7D09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(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>/(ЗУ(факт))*100, где:</w:t>
            </w:r>
          </w:p>
          <w:p w14:paraId="607C6748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количество выявленных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Минмособлимуществом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некорректно составленных материалов МЗК.</w:t>
            </w:r>
          </w:p>
          <w:p w14:paraId="1F932B05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ЗУфакт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количество земельных участков, осмотренных в отчетном периоде.</w:t>
            </w:r>
          </w:p>
          <w:p w14:paraId="6BE62DF0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0,1 если 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1,8% и более</w:t>
            </w:r>
          </w:p>
          <w:p w14:paraId="787D4932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0,2,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1,6-1,79% </w:t>
            </w:r>
          </w:p>
          <w:p w14:paraId="796DEA7D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0,3,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1,4-1,59%</w:t>
            </w:r>
          </w:p>
          <w:p w14:paraId="08C9A9D6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0,4,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1,2-1,39%</w:t>
            </w:r>
          </w:p>
          <w:p w14:paraId="3B8523ED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0,5,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1-1,19% </w:t>
            </w:r>
          </w:p>
          <w:p w14:paraId="7DC002E0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0,6,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0,8-0,99%</w:t>
            </w:r>
          </w:p>
          <w:p w14:paraId="4A3B4C07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0,7,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0,6-0,79% </w:t>
            </w:r>
          </w:p>
          <w:p w14:paraId="5FE07DBC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0,8,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0,4-0,59%</w:t>
            </w:r>
          </w:p>
          <w:p w14:paraId="4244834B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0,9, если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0,2-0,39%</w:t>
            </w:r>
          </w:p>
          <w:p w14:paraId="596DA099" w14:textId="77777777" w:rsidR="00566B60" w:rsidRPr="006F0162" w:rsidRDefault="00566B60" w:rsidP="00CE5765">
            <w:pPr>
              <w:ind w:left="10" w:firstLine="70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Кинц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1, если    </w:t>
            </w:r>
            <w:proofErr w:type="spellStart"/>
            <w:r w:rsidRPr="006F0162">
              <w:rPr>
                <w:rFonts w:cs="Times New Roman"/>
                <w:sz w:val="18"/>
                <w:szCs w:val="18"/>
              </w:rPr>
              <w:t>ДМнар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= до 0,19%</w:t>
            </w:r>
          </w:p>
        </w:tc>
        <w:tc>
          <w:tcPr>
            <w:tcW w:w="1701" w:type="dxa"/>
          </w:tcPr>
          <w:p w14:paraId="5DB6EAF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lastRenderedPageBreak/>
              <w:t>Система ГАС «Управление», ЕГИС ОКНД, RM: ЦУР: УПРАВЛЕНИЕ – «МЗК. Нецелевое использование ЗУ»</w:t>
            </w:r>
          </w:p>
        </w:tc>
        <w:tc>
          <w:tcPr>
            <w:tcW w:w="1417" w:type="dxa"/>
          </w:tcPr>
          <w:p w14:paraId="4D6005D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Ежемесячно/ежедневно</w:t>
            </w:r>
          </w:p>
        </w:tc>
      </w:tr>
      <w:bookmarkEnd w:id="0"/>
      <w:tr w:rsidR="00566B60" w:rsidRPr="006F0162" w14:paraId="2F576FAB" w14:textId="77777777" w:rsidTr="00CE5765">
        <w:trPr>
          <w:trHeight w:val="253"/>
        </w:trPr>
        <w:tc>
          <w:tcPr>
            <w:tcW w:w="738" w:type="dxa"/>
          </w:tcPr>
          <w:p w14:paraId="7892DA3D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lastRenderedPageBreak/>
              <w:t>1.8.</w:t>
            </w:r>
          </w:p>
        </w:tc>
        <w:tc>
          <w:tcPr>
            <w:tcW w:w="2894" w:type="dxa"/>
          </w:tcPr>
          <w:p w14:paraId="34CB3C4A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Доля недвижимости, вовлеченной в налоговый оборот (ВНО)</w:t>
            </w:r>
          </w:p>
        </w:tc>
        <w:tc>
          <w:tcPr>
            <w:tcW w:w="621" w:type="dxa"/>
          </w:tcPr>
          <w:p w14:paraId="73D4AC89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40EBF2D0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color w:val="000000" w:themeColor="text1"/>
                <w:sz w:val="18"/>
                <w:szCs w:val="18"/>
              </w:rPr>
            </w:pPr>
            <w:r w:rsidRPr="006F0162">
              <w:rPr>
                <w:color w:val="000000" w:themeColor="text1"/>
                <w:sz w:val="18"/>
                <w:szCs w:val="18"/>
              </w:rPr>
              <w:t xml:space="preserve">Критерий 3 отражает работу </w:t>
            </w:r>
            <w:r w:rsidRPr="006F0162">
              <w:rPr>
                <w:sz w:val="18"/>
                <w:szCs w:val="18"/>
              </w:rPr>
              <w:t>ОМСУ МО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, направленную на постановку </w:t>
            </w:r>
            <w:r w:rsidRPr="006F0162">
              <w:rPr>
                <w:color w:val="000000" w:themeColor="text1"/>
                <w:sz w:val="18"/>
                <w:szCs w:val="18"/>
              </w:rPr>
              <w:br/>
              <w:t>на кадастровый учет незарегистрированных объектов капитального строительства.</w:t>
            </w:r>
          </w:p>
          <w:p w14:paraId="36CEF6E5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color w:val="000000" w:themeColor="text1"/>
                <w:sz w:val="18"/>
                <w:szCs w:val="18"/>
              </w:rPr>
            </w:pPr>
            <w:r w:rsidRPr="006F0162">
              <w:rPr>
                <w:color w:val="000000" w:themeColor="text1"/>
                <w:sz w:val="18"/>
                <w:szCs w:val="18"/>
              </w:rPr>
              <w:t>1 балл присваивается ОМСУ МО, достигшему плановое значение П</w:t>
            </w:r>
            <w:proofErr w:type="spellStart"/>
            <w:r w:rsidRPr="006F0162">
              <w:rPr>
                <w:color w:val="000000" w:themeColor="text1"/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color w:val="000000" w:themeColor="text1"/>
                <w:sz w:val="18"/>
                <w:szCs w:val="18"/>
              </w:rPr>
              <w:t>3, ОМСУ МО, не достигшему плановое значение П</w:t>
            </w:r>
            <w:proofErr w:type="spellStart"/>
            <w:r w:rsidRPr="006F0162">
              <w:rPr>
                <w:color w:val="000000" w:themeColor="text1"/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color w:val="000000" w:themeColor="text1"/>
                <w:sz w:val="18"/>
                <w:szCs w:val="18"/>
              </w:rPr>
              <w:t>3 присваивается 2 балла.</w:t>
            </w:r>
          </w:p>
          <w:p w14:paraId="3CE28728" w14:textId="77777777" w:rsidR="00566B60" w:rsidRPr="006F0162" w:rsidRDefault="00566B60" w:rsidP="00CE5765">
            <w:pPr>
              <w:shd w:val="clear" w:color="auto" w:fill="FFFFFF"/>
              <w:ind w:left="10" w:firstLine="701"/>
              <w:jc w:val="both"/>
              <w:rPr>
                <w:color w:val="000000" w:themeColor="text1"/>
                <w:sz w:val="18"/>
                <w:szCs w:val="18"/>
              </w:rPr>
            </w:pPr>
            <w:r w:rsidRPr="006F0162">
              <w:rPr>
                <w:color w:val="000000" w:themeColor="text1"/>
                <w:sz w:val="18"/>
                <w:szCs w:val="18"/>
              </w:rPr>
              <w:t xml:space="preserve">Расчет исполнения </w:t>
            </w:r>
            <w:r w:rsidRPr="006F0162">
              <w:rPr>
                <w:sz w:val="18"/>
                <w:szCs w:val="18"/>
              </w:rPr>
              <w:t>плана по постановке на кадастровый учет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6F0162">
              <w:rPr>
                <w:sz w:val="18"/>
                <w:szCs w:val="18"/>
              </w:rPr>
              <w:t>объектов недвижимого имущества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по результатам </w:t>
            </w:r>
            <w:r w:rsidRPr="006F0162">
              <w:rPr>
                <w:rFonts w:eastAsiaTheme="minorEastAsia"/>
                <w:color w:val="000000" w:themeColor="text1"/>
                <w:sz w:val="18"/>
                <w:szCs w:val="18"/>
              </w:rPr>
              <w:t>муниципального земельного контроля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(</w:t>
            </w:r>
            <w:r w:rsidRPr="006F0162">
              <w:rPr>
                <w:sz w:val="18"/>
                <w:szCs w:val="18"/>
              </w:rPr>
              <w:t>П</w:t>
            </w:r>
            <w:proofErr w:type="spellStart"/>
            <w:r w:rsidRPr="006F0162">
              <w:rPr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sz w:val="18"/>
                <w:szCs w:val="18"/>
              </w:rPr>
              <w:t>3</w:t>
            </w:r>
            <w:r w:rsidRPr="006F0162">
              <w:rPr>
                <w:b/>
                <w:sz w:val="18"/>
                <w:szCs w:val="18"/>
              </w:rPr>
              <w:t>)</w:t>
            </w:r>
            <w:r w:rsidRPr="006F0162">
              <w:rPr>
                <w:color w:val="000000" w:themeColor="text1"/>
                <w:sz w:val="18"/>
                <w:szCs w:val="18"/>
              </w:rPr>
              <w:t>, осуществляется по следующей формуле:</w:t>
            </w:r>
          </w:p>
          <w:p w14:paraId="5967ECCF" w14:textId="77777777" w:rsidR="00566B60" w:rsidRPr="006F0162" w:rsidRDefault="00566B60" w:rsidP="00CE5765">
            <w:pPr>
              <w:pStyle w:val="af8"/>
              <w:ind w:right="0"/>
              <w:rPr>
                <w:b/>
                <w:sz w:val="18"/>
                <w:szCs w:val="18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</w:rPr>
                  <m:t>П</m:t>
                </m:r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>i</m:t>
                </m:r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</w:rPr>
                  <m:t>3</m:t>
                </m:r>
                <m:r>
                  <m:rPr>
                    <m:sty m:val="b"/>
                  </m:rPr>
                  <w:rPr>
                    <w:rFonts w:ascii="Cambria Math" w:eastAsiaTheme="minorHAnsi"/>
                    <w:color w:val="000000" w:themeColor="text1"/>
                    <w:sz w:val="18"/>
                    <w:szCs w:val="18"/>
                    <w:lang w:eastAsia="en-US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b/>
                        <w:color w:val="000000" w:themeColor="text1"/>
                        <w:sz w:val="18"/>
                        <w:szCs w:val="18"/>
                        <w:lang w:eastAsia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b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</m:ctrlPr>
                      </m:fPr>
                      <m:num>
                        <m:r>
                          <m:rPr>
                            <m:sty m:val="b"/>
                          </m:rPr>
                          <w:rPr>
                            <w:rFonts w:ascii="Cambria Math" w:eastAsiaTheme="minorHAnsi" w:hAnsi="Cambria Math"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  <m:t>Кп</m:t>
                        </m:r>
                        <m:r>
                          <m:rPr>
                            <m:sty m:val="b"/>
                          </m:rPr>
                          <w:rPr>
                            <w:rFonts w:ascii="Cambria Math" w:eastAsiaTheme="minorHAnsi"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  <m:t>+</m:t>
                        </m:r>
                        <m:r>
                          <m:rPr>
                            <m:sty m:val="b"/>
                          </m:rPr>
                          <w:rPr>
                            <w:rFonts w:ascii="Cambria Math" w:eastAsiaTheme="minorHAnsi" w:hAnsi="Cambria Math"/>
                            <w:color w:val="000000" w:themeColor="text1"/>
                            <w:sz w:val="18"/>
                            <w:szCs w:val="18"/>
                            <w:lang w:eastAsia="en-US"/>
                          </w:rPr>
                          <m:t>С</m:t>
                        </m:r>
                      </m:num>
                      <m:den>
                        <m:d>
                          <m:dPr>
                            <m:begChr m:val=""/>
                            <m:endChr m:val=""/>
                            <m:ctrlPr>
                              <w:rPr>
                                <w:rFonts w:ascii="Cambria Math" w:hAnsi="Cambria Math"/>
                                <w:b/>
                                <w:color w:val="000000" w:themeColor="text1"/>
                                <w:sz w:val="18"/>
                                <w:szCs w:val="18"/>
                                <w:lang w:eastAsia="en-US"/>
                              </w:rPr>
                            </m:ctrlPr>
                          </m:d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eastAsiaTheme="minorHAnsi" w:hAnsi="Cambria Math"/>
                                <w:color w:val="000000" w:themeColor="text1"/>
                                <w:sz w:val="18"/>
                                <w:szCs w:val="18"/>
                                <w:lang w:eastAsia="en-US"/>
                              </w:rPr>
                              <m:t>Рвно</m:t>
                            </m:r>
                          </m:e>
                        </m:d>
                      </m:den>
                    </m:f>
                  </m:e>
                </m:d>
                <m:r>
                  <m:rPr>
                    <m:sty m:val="b"/>
                  </m:rPr>
                  <w:rPr>
                    <w:rFonts w:ascii="Cambria Math" w:eastAsiaTheme="minorHAnsi" w:hAnsi="Cambria Math"/>
                    <w:color w:val="000000" w:themeColor="text1"/>
                    <w:sz w:val="18"/>
                    <w:szCs w:val="18"/>
                    <w:lang w:eastAsia="en-US"/>
                  </w:rPr>
                  <m:t>*</m:t>
                </m:r>
                <m:r>
                  <m:rPr>
                    <m:sty m:val="b"/>
                  </m:rPr>
                  <w:rPr>
                    <w:rFonts w:ascii="Cambria Math" w:eastAsiaTheme="minorHAnsi"/>
                    <w:color w:val="000000" w:themeColor="text1"/>
                    <w:sz w:val="18"/>
                    <w:szCs w:val="18"/>
                    <w:lang w:eastAsia="en-US"/>
                  </w:rPr>
                  <m:t xml:space="preserve">100%, </m:t>
                </m:r>
              </m:oMath>
            </m:oMathPara>
          </w:p>
          <w:p w14:paraId="02F4B4E4" w14:textId="77777777" w:rsidR="00566B60" w:rsidRPr="006F0162" w:rsidRDefault="00566B60" w:rsidP="00CE5765">
            <w:pPr>
              <w:ind w:firstLine="709"/>
              <w:jc w:val="both"/>
              <w:rPr>
                <w:iCs/>
                <w:sz w:val="18"/>
                <w:szCs w:val="18"/>
              </w:rPr>
            </w:pPr>
            <w:r w:rsidRPr="006F0162">
              <w:rPr>
                <w:iCs/>
                <w:sz w:val="18"/>
                <w:szCs w:val="18"/>
              </w:rPr>
              <w:t>где:</w:t>
            </w:r>
          </w:p>
          <w:p w14:paraId="00CC53B1" w14:textId="77777777" w:rsidR="00566B60" w:rsidRPr="006F0162" w:rsidRDefault="00566B60" w:rsidP="00CE5765">
            <w:pPr>
              <w:ind w:firstLine="709"/>
              <w:jc w:val="both"/>
              <w:rPr>
                <w:iCs/>
                <w:sz w:val="18"/>
                <w:szCs w:val="18"/>
              </w:rPr>
            </w:pPr>
            <w:r w:rsidRPr="006F0162">
              <w:rPr>
                <w:iCs/>
                <w:sz w:val="18"/>
                <w:szCs w:val="18"/>
              </w:rPr>
              <w:t>П</w:t>
            </w:r>
            <w:proofErr w:type="spellStart"/>
            <w:r w:rsidRPr="006F0162">
              <w:rPr>
                <w:iCs/>
                <w:sz w:val="18"/>
                <w:szCs w:val="18"/>
                <w:lang w:val="en-US"/>
              </w:rPr>
              <w:t>i</w:t>
            </w:r>
            <w:proofErr w:type="spellEnd"/>
            <w:r w:rsidRPr="006F0162">
              <w:rPr>
                <w:iCs/>
                <w:sz w:val="18"/>
                <w:szCs w:val="18"/>
              </w:rPr>
              <w:t xml:space="preserve">3 – доля 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исполнения </w:t>
            </w:r>
            <w:r w:rsidRPr="006F0162">
              <w:rPr>
                <w:sz w:val="18"/>
                <w:szCs w:val="18"/>
              </w:rPr>
              <w:t>плана по постановке на кадастровый учет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6F0162">
              <w:rPr>
                <w:sz w:val="18"/>
                <w:szCs w:val="18"/>
              </w:rPr>
              <w:t>объектов недвижимого имущества</w:t>
            </w:r>
            <w:r w:rsidRPr="006F0162">
              <w:rPr>
                <w:color w:val="000000" w:themeColor="text1"/>
                <w:sz w:val="18"/>
                <w:szCs w:val="18"/>
              </w:rPr>
              <w:t xml:space="preserve"> по результатам </w:t>
            </w:r>
            <w:r w:rsidRPr="006F0162">
              <w:rPr>
                <w:rFonts w:eastAsiaTheme="minorEastAsia"/>
                <w:color w:val="000000" w:themeColor="text1"/>
                <w:sz w:val="18"/>
                <w:szCs w:val="18"/>
              </w:rPr>
              <w:t>муниципального земельного контроля, %</w:t>
            </w:r>
          </w:p>
          <w:p w14:paraId="39B35E02" w14:textId="77777777" w:rsidR="00566B60" w:rsidRPr="006F0162" w:rsidRDefault="00566B60" w:rsidP="00CE5765">
            <w:pPr>
              <w:ind w:firstLine="709"/>
              <w:jc w:val="both"/>
              <w:rPr>
                <w:iCs/>
                <w:sz w:val="18"/>
                <w:szCs w:val="18"/>
              </w:rPr>
            </w:pPr>
            <w:bookmarkStart w:id="1" w:name="_Hlk88562283"/>
            <w:proofErr w:type="spellStart"/>
            <w:r w:rsidRPr="006F0162">
              <w:rPr>
                <w:b/>
                <w:iCs/>
                <w:sz w:val="18"/>
                <w:szCs w:val="18"/>
              </w:rPr>
              <w:t>Кп</w:t>
            </w:r>
            <w:proofErr w:type="spellEnd"/>
            <w:r w:rsidRPr="006F0162">
              <w:rPr>
                <w:iCs/>
                <w:sz w:val="18"/>
                <w:szCs w:val="18"/>
              </w:rPr>
              <w:t xml:space="preserve"> – количество объектов недвижимого имущества, поставленных </w:t>
            </w:r>
            <w:r w:rsidRPr="006F0162">
              <w:rPr>
                <w:iCs/>
                <w:sz w:val="18"/>
                <w:szCs w:val="18"/>
              </w:rPr>
              <w:br/>
              <w:t xml:space="preserve">на кадастровый учет на земельных участках из Реестра, нарастающим итогом </w:t>
            </w:r>
            <w:r w:rsidRPr="006F0162">
              <w:rPr>
                <w:iCs/>
                <w:sz w:val="18"/>
                <w:szCs w:val="18"/>
              </w:rPr>
              <w:br/>
              <w:t>с начала 2025 года.</w:t>
            </w:r>
          </w:p>
          <w:p w14:paraId="312A3FC0" w14:textId="77777777" w:rsidR="00566B60" w:rsidRPr="006F0162" w:rsidRDefault="00566B60" w:rsidP="00CE5765">
            <w:pPr>
              <w:ind w:firstLine="709"/>
              <w:jc w:val="both"/>
              <w:rPr>
                <w:iCs/>
                <w:sz w:val="18"/>
                <w:szCs w:val="18"/>
              </w:rPr>
            </w:pPr>
            <w:r w:rsidRPr="006F0162">
              <w:rPr>
                <w:b/>
                <w:iCs/>
                <w:sz w:val="18"/>
                <w:szCs w:val="18"/>
              </w:rPr>
              <w:t>С</w:t>
            </w:r>
            <w:r w:rsidRPr="006F0162">
              <w:rPr>
                <w:iCs/>
                <w:sz w:val="18"/>
                <w:szCs w:val="18"/>
              </w:rPr>
              <w:t xml:space="preserve"> – количество </w:t>
            </w:r>
            <w:bookmarkEnd w:id="1"/>
            <w:r w:rsidRPr="006F0162">
              <w:rPr>
                <w:iCs/>
                <w:sz w:val="18"/>
                <w:szCs w:val="18"/>
              </w:rPr>
              <w:t xml:space="preserve">направленных и принятых на рассмотрение актов осмотров </w:t>
            </w:r>
            <w:r w:rsidRPr="006F0162">
              <w:rPr>
                <w:rFonts w:eastAsiaTheme="minorEastAsia"/>
                <w:color w:val="000000" w:themeColor="text1"/>
                <w:sz w:val="18"/>
                <w:szCs w:val="18"/>
              </w:rPr>
              <w:t>муниципального земельного контроля</w:t>
            </w:r>
            <w:r w:rsidRPr="006F0162">
              <w:rPr>
                <w:iCs/>
                <w:sz w:val="18"/>
                <w:szCs w:val="18"/>
              </w:rPr>
              <w:t xml:space="preserve"> в комиссию по самовольным строениям </w:t>
            </w:r>
            <w:r w:rsidRPr="006F0162">
              <w:rPr>
                <w:iCs/>
                <w:sz w:val="18"/>
                <w:szCs w:val="18"/>
              </w:rPr>
              <w:br/>
              <w:t xml:space="preserve">и по которым принято решение </w:t>
            </w:r>
            <w:proofErr w:type="spellStart"/>
            <w:r w:rsidRPr="006F0162">
              <w:rPr>
                <w:iCs/>
                <w:sz w:val="18"/>
                <w:szCs w:val="18"/>
              </w:rPr>
              <w:t>Минмособлимуществом</w:t>
            </w:r>
            <w:proofErr w:type="spellEnd"/>
            <w:r w:rsidRPr="006F0162">
              <w:rPr>
                <w:iCs/>
                <w:sz w:val="18"/>
                <w:szCs w:val="18"/>
              </w:rPr>
              <w:t xml:space="preserve"> о пересчете кадастровой стоимости земельного участка с учетом стоимости не зарегистрированного объекта недвижимости, нарастающим итогом с начала 2025 года.</w:t>
            </w:r>
          </w:p>
          <w:p w14:paraId="3CDC64FE" w14:textId="77777777" w:rsidR="00566B60" w:rsidRPr="006F0162" w:rsidRDefault="00566B60" w:rsidP="00CE5765">
            <w:pPr>
              <w:pStyle w:val="af4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F0162">
              <w:rPr>
                <w:rFonts w:ascii="Times New Roman" w:hAnsi="Times New Roman"/>
                <w:b/>
                <w:bCs/>
                <w:iCs/>
                <w:sz w:val="18"/>
                <w:szCs w:val="18"/>
              </w:rPr>
              <w:t>Рвно</w:t>
            </w:r>
            <w:proofErr w:type="spellEnd"/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t xml:space="preserve"> – Количество (Реестр) земельных участков, на которых выявлены </w:t>
            </w:r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br/>
              <w:t xml:space="preserve">не зарегистрированные объекты недвижимости (земельные участки, оставшиеся </w:t>
            </w:r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br/>
              <w:t xml:space="preserve">в реестре по результатам осмотров муниципального земельного контроля </w:t>
            </w:r>
            <w:r w:rsidRPr="006F0162">
              <w:rPr>
                <w:rFonts w:ascii="Times New Roman" w:hAnsi="Times New Roman"/>
                <w:iCs/>
                <w:sz w:val="18"/>
                <w:szCs w:val="18"/>
              </w:rPr>
              <w:br/>
              <w:t xml:space="preserve">и рабочими группами по вовлечению в налоговый оборот объектов недвижимого имущества (ВНО)) </w:t>
            </w:r>
            <w:r w:rsidRPr="006F0162">
              <w:rPr>
                <w:rFonts w:ascii="Times New Roman" w:hAnsi="Times New Roman" w:cs="Times New Roman"/>
                <w:sz w:val="18"/>
                <w:szCs w:val="18"/>
              </w:rPr>
              <w:t>по состоянию на 01.04.2025, 01.07.2025, 01.10.2025, 01.12.2025.</w:t>
            </w:r>
          </w:p>
          <w:p w14:paraId="6E1B3F9C" w14:textId="77777777" w:rsidR="00566B60" w:rsidRPr="006F0162" w:rsidRDefault="00566B60" w:rsidP="00CE5765">
            <w:pPr>
              <w:ind w:firstLine="709"/>
              <w:jc w:val="both"/>
              <w:rPr>
                <w:sz w:val="18"/>
                <w:szCs w:val="18"/>
                <w:lang w:eastAsia="ru-RU"/>
              </w:rPr>
            </w:pPr>
            <w:r w:rsidRPr="006F0162">
              <w:rPr>
                <w:sz w:val="18"/>
                <w:szCs w:val="18"/>
                <w:u w:val="single"/>
                <w:lang w:eastAsia="ru-RU"/>
              </w:rPr>
              <w:t xml:space="preserve">Расчет </w:t>
            </w:r>
            <w:r w:rsidRPr="006F0162">
              <w:rPr>
                <w:b/>
                <w:sz w:val="18"/>
                <w:szCs w:val="18"/>
                <w:u w:val="single"/>
                <w:lang w:eastAsia="ru-RU"/>
              </w:rPr>
              <w:t>П</w:t>
            </w:r>
            <w:proofErr w:type="spellStart"/>
            <w:r w:rsidRPr="006F0162">
              <w:rPr>
                <w:b/>
                <w:sz w:val="18"/>
                <w:szCs w:val="18"/>
                <w:u w:val="single"/>
                <w:lang w:val="en-US" w:eastAsia="ru-RU"/>
              </w:rPr>
              <w:t>i</w:t>
            </w:r>
            <w:proofErr w:type="spellEnd"/>
            <w:r w:rsidRPr="006F0162">
              <w:rPr>
                <w:b/>
                <w:sz w:val="18"/>
                <w:szCs w:val="18"/>
                <w:u w:val="single"/>
                <w:lang w:eastAsia="ru-RU"/>
              </w:rPr>
              <w:t>3</w:t>
            </w:r>
            <w:r w:rsidRPr="006F0162">
              <w:rPr>
                <w:b/>
                <w:sz w:val="18"/>
                <w:szCs w:val="18"/>
                <w:lang w:eastAsia="ru-RU"/>
              </w:rPr>
              <w:t xml:space="preserve"> – </w:t>
            </w:r>
            <w:r w:rsidRPr="006F0162">
              <w:rPr>
                <w:sz w:val="18"/>
                <w:szCs w:val="18"/>
                <w:lang w:eastAsia="ru-RU"/>
              </w:rPr>
              <w:t>ежеквартально нарастающим итогом, итоги года (11 мес.)</w:t>
            </w:r>
          </w:p>
          <w:p w14:paraId="26642D9F" w14:textId="77777777" w:rsidR="00566B60" w:rsidRPr="006F0162" w:rsidRDefault="00566B60" w:rsidP="00CE5765">
            <w:pPr>
              <w:ind w:firstLine="567"/>
              <w:jc w:val="both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lastRenderedPageBreak/>
              <w:t>Плановые значения показателя: 1 квартал - 5%;</w:t>
            </w:r>
          </w:p>
          <w:p w14:paraId="6C37009B" w14:textId="77777777" w:rsidR="00566B60" w:rsidRPr="006F0162" w:rsidRDefault="00566B60" w:rsidP="00CE5765">
            <w:pPr>
              <w:ind w:firstLine="567"/>
              <w:jc w:val="both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                                                       1 полугодие - 40%;</w:t>
            </w:r>
          </w:p>
          <w:p w14:paraId="151F1DF7" w14:textId="77777777" w:rsidR="00566B60" w:rsidRPr="006F0162" w:rsidRDefault="00566B60" w:rsidP="00CE5765">
            <w:pPr>
              <w:ind w:firstLine="567"/>
              <w:jc w:val="both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                                                       9 месяцев - 70%;</w:t>
            </w:r>
          </w:p>
          <w:p w14:paraId="65CD56AF" w14:textId="77777777" w:rsidR="00566B60" w:rsidRPr="006F0162" w:rsidRDefault="00566B60" w:rsidP="00CE5765">
            <w:pPr>
              <w:ind w:firstLine="709"/>
              <w:jc w:val="both"/>
              <w:rPr>
                <w:rFonts w:cs="Times New Roman"/>
                <w:color w:val="FF0000"/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                                                    11 месяцев - 90%.</w:t>
            </w:r>
          </w:p>
        </w:tc>
        <w:tc>
          <w:tcPr>
            <w:tcW w:w="1701" w:type="dxa"/>
          </w:tcPr>
          <w:p w14:paraId="11835C22" w14:textId="77777777" w:rsidR="00566B60" w:rsidRPr="006F0162" w:rsidRDefault="00566B60" w:rsidP="00CE5765">
            <w:pPr>
              <w:jc w:val="center"/>
              <w:rPr>
                <w:rFonts w:eastAsia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/>
                <w:sz w:val="18"/>
                <w:szCs w:val="18"/>
                <w:lang w:eastAsia="ru-RU"/>
              </w:rPr>
              <w:lastRenderedPageBreak/>
              <w:t xml:space="preserve">Данные ОМСУ, внесенные </w:t>
            </w:r>
            <w:r w:rsidRPr="006F0162">
              <w:rPr>
                <w:rFonts w:eastAsia="Times New Roman"/>
                <w:sz w:val="18"/>
                <w:szCs w:val="18"/>
                <w:lang w:eastAsia="ru-RU"/>
              </w:rPr>
              <w:br/>
              <w:t>в ГАС «Управление», данные ведомственной информационной системы Министерства имущественных отношений Московской области (ВИС МИО)</w:t>
            </w:r>
          </w:p>
          <w:p w14:paraId="77722EA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7275E17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Ежеквартально</w:t>
            </w:r>
          </w:p>
        </w:tc>
      </w:tr>
      <w:tr w:rsidR="00566B60" w:rsidRPr="006F0162" w14:paraId="2F6D540F" w14:textId="77777777" w:rsidTr="00CE5765">
        <w:trPr>
          <w:trHeight w:val="253"/>
        </w:trPr>
        <w:tc>
          <w:tcPr>
            <w:tcW w:w="738" w:type="dxa"/>
          </w:tcPr>
          <w:p w14:paraId="4863BA1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1.9.</w:t>
            </w:r>
          </w:p>
        </w:tc>
        <w:tc>
          <w:tcPr>
            <w:tcW w:w="2894" w:type="dxa"/>
          </w:tcPr>
          <w:p w14:paraId="34E66BA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Прирост земельного налога</w:t>
            </w:r>
          </w:p>
        </w:tc>
        <w:tc>
          <w:tcPr>
            <w:tcW w:w="621" w:type="dxa"/>
          </w:tcPr>
          <w:p w14:paraId="06BBDB94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</w:tcPr>
          <w:p w14:paraId="6FE3794E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Основной целью показателя является максимальное поступление начисленного земельного налога в бюджет органа местного самоуправления. </w:t>
            </w:r>
          </w:p>
          <w:p w14:paraId="04B19C8D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Расчет показателя осуществляется по следующей формуле:</w:t>
            </w:r>
          </w:p>
          <w:p w14:paraId="2CCF8066" w14:textId="77777777" w:rsidR="00566B60" w:rsidRPr="006F0162" w:rsidRDefault="00566B60" w:rsidP="00CE5765">
            <w:pPr>
              <w:jc w:val="both"/>
              <w:rPr>
                <w:rFonts w:cs="Times New Roman"/>
                <w:sz w:val="18"/>
                <w:szCs w:val="18"/>
              </w:rPr>
            </w:pPr>
            <m:oMath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Пзн=</m:t>
              </m:r>
              <m:f>
                <m:fPr>
                  <m:ctrlPr>
                    <w:rPr>
                      <w:rFonts w:ascii="Cambria Math" w:hAnsi="Cambria Math" w:cs="Times New Roman"/>
                      <w:sz w:val="18"/>
                      <w:szCs w:val="18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Фп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18"/>
                      <w:szCs w:val="18"/>
                    </w:rPr>
                    <m:t>Гп</m:t>
                  </m: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18"/>
                  <w:szCs w:val="18"/>
                </w:rPr>
                <m:t>*100</m:t>
              </m:r>
            </m:oMath>
            <w:r w:rsidRPr="006F0162">
              <w:rPr>
                <w:rFonts w:cs="Times New Roman"/>
                <w:sz w:val="18"/>
                <w:szCs w:val="18"/>
              </w:rPr>
              <w:t>, где</w:t>
            </w:r>
          </w:p>
          <w:p w14:paraId="2F7DA538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Пзн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Процент собираемости земельного налога. </w:t>
            </w:r>
          </w:p>
          <w:p w14:paraId="023818DC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Гп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годовое плановое значение показателя, установленное органу местного самоуправления по земельному налогу.</w:t>
            </w:r>
          </w:p>
          <w:p w14:paraId="3D1E5649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proofErr w:type="spellStart"/>
            <w:r w:rsidRPr="006F0162">
              <w:rPr>
                <w:rFonts w:cs="Times New Roman"/>
                <w:sz w:val="18"/>
                <w:szCs w:val="18"/>
              </w:rPr>
              <w:t>Фп</w:t>
            </w:r>
            <w:proofErr w:type="spellEnd"/>
            <w:r w:rsidRPr="006F0162">
              <w:rPr>
                <w:rFonts w:cs="Times New Roman"/>
                <w:sz w:val="18"/>
                <w:szCs w:val="18"/>
              </w:rPr>
              <w:t xml:space="preserve"> – общая сумма денежных средств, поступивших в бюджет муниципального образования по земельному налогу за отчетный период (квартал, год).</w:t>
            </w:r>
          </w:p>
          <w:p w14:paraId="4FE1085C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Показатель не устанавливается для муниципальных образований, на территории которых отсутствуют земли, признанные объектами налогообложения.</w:t>
            </w:r>
          </w:p>
          <w:p w14:paraId="070A9A1A" w14:textId="77777777" w:rsidR="00566B60" w:rsidRPr="006F0162" w:rsidRDefault="00566B60" w:rsidP="00CE5765">
            <w:pPr>
              <w:ind w:firstLine="851"/>
              <w:jc w:val="both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cs="Times New Roman"/>
                <w:sz w:val="18"/>
                <w:szCs w:val="18"/>
              </w:rPr>
              <w:t>Плановое значение показателя – 100%.</w:t>
            </w:r>
          </w:p>
        </w:tc>
        <w:tc>
          <w:tcPr>
            <w:tcW w:w="1701" w:type="dxa"/>
          </w:tcPr>
          <w:p w14:paraId="3CC68168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cs="Times New Roman"/>
                <w:sz w:val="18"/>
                <w:szCs w:val="18"/>
              </w:rPr>
              <w:t xml:space="preserve">Система ГАС «Управление», </w:t>
            </w: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утвержденные бюджеты органов местного самоуправления Московской области</w:t>
            </w:r>
          </w:p>
        </w:tc>
        <w:tc>
          <w:tcPr>
            <w:tcW w:w="1417" w:type="dxa"/>
          </w:tcPr>
          <w:p w14:paraId="265F41D5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Ежеквартально</w:t>
            </w:r>
          </w:p>
        </w:tc>
      </w:tr>
      <w:tr w:rsidR="00566B60" w:rsidRPr="006F0162" w14:paraId="49E7C9C5" w14:textId="77777777" w:rsidTr="00CE5765">
        <w:trPr>
          <w:trHeight w:val="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E887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1.10.</w:t>
            </w:r>
          </w:p>
        </w:tc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5D582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Выполнение прогнозного плана приватизации имущества, находящегося в муниципальной собственности, за отчетный финансовый год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CB05F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705AE" w14:textId="77777777" w:rsidR="00566B60" w:rsidRPr="006F0162" w:rsidRDefault="00566B60" w:rsidP="00CE5765">
            <w:pPr>
              <w:ind w:firstLine="884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Значение показателя определяется по формуле: </w:t>
            </w:r>
          </w:p>
          <w:p w14:paraId="20519D89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  <w:p w14:paraId="76154285" w14:textId="77777777" w:rsidR="00566B60" w:rsidRPr="006F0162" w:rsidRDefault="00566B60" w:rsidP="00CE5765">
            <w:pPr>
              <w:rPr>
                <w:sz w:val="18"/>
                <w:szCs w:val="18"/>
              </w:rPr>
            </w:pPr>
            <m:oMathPara>
              <m:oMath>
                <m:r>
                  <m:rPr>
                    <m:sty m:val="bi"/>
                  </m:rPr>
                  <w:rPr>
                    <w:rFonts w:ascii="Cambria Math" w:hAnsi="Cambria Math"/>
                    <w:sz w:val="18"/>
                    <w:szCs w:val="18"/>
                  </w:rPr>
                  <m:t>Вп</m:t>
                </m:r>
                <m:r>
                  <w:rPr>
                    <w:rFonts w:ascii="Cambria Math" w:hAnsi="Cambria Math"/>
                    <w:sz w:val="18"/>
                    <w:szCs w:val="18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Фп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Пп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 xml:space="preserve">*100%, где: </m:t>
                </m:r>
              </m:oMath>
            </m:oMathPara>
          </w:p>
          <w:p w14:paraId="28A5D989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  <w:p w14:paraId="7D9721ED" w14:textId="77777777" w:rsidR="00566B60" w:rsidRPr="006F0162" w:rsidRDefault="00566B60" w:rsidP="00CE5765">
            <w:pPr>
              <w:ind w:firstLine="884"/>
              <w:rPr>
                <w:sz w:val="18"/>
                <w:szCs w:val="18"/>
              </w:rPr>
            </w:pPr>
            <w:proofErr w:type="spellStart"/>
            <w:r w:rsidRPr="006F0162">
              <w:rPr>
                <w:sz w:val="18"/>
                <w:szCs w:val="18"/>
              </w:rPr>
              <w:t>Фп</w:t>
            </w:r>
            <w:proofErr w:type="spellEnd"/>
            <w:r w:rsidRPr="006F0162">
              <w:rPr>
                <w:sz w:val="18"/>
                <w:szCs w:val="18"/>
              </w:rPr>
              <w:t xml:space="preserve"> - количество принятых муниципальных нормативных правовых актов об условиях приватизации объектов муниципальной собственности в отчетном финансовом году; </w:t>
            </w:r>
          </w:p>
          <w:p w14:paraId="29FD740A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  <w:p w14:paraId="7B596FAF" w14:textId="77777777" w:rsidR="00566B60" w:rsidRPr="006F0162" w:rsidRDefault="00566B60" w:rsidP="00CE5765">
            <w:pPr>
              <w:ind w:firstLine="884"/>
              <w:rPr>
                <w:sz w:val="18"/>
                <w:szCs w:val="18"/>
              </w:rPr>
            </w:pPr>
            <w:proofErr w:type="spellStart"/>
            <w:r w:rsidRPr="006F0162">
              <w:rPr>
                <w:sz w:val="18"/>
                <w:szCs w:val="18"/>
              </w:rPr>
              <w:t>Пп</w:t>
            </w:r>
            <w:proofErr w:type="spellEnd"/>
            <w:r w:rsidRPr="006F0162">
              <w:rPr>
                <w:sz w:val="18"/>
                <w:szCs w:val="18"/>
              </w:rPr>
              <w:t xml:space="preserve"> - количество сгруппированного по видам экономической деятельности имущества (лотов), включенного в прогнозный план приватизации муниципального имущества, в отчетном финансовом году </w:t>
            </w:r>
          </w:p>
          <w:p w14:paraId="311E746D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  <w:p w14:paraId="78654A24" w14:textId="77777777" w:rsidR="00566B60" w:rsidRPr="006F0162" w:rsidRDefault="00566B60" w:rsidP="00CE5765">
            <w:pPr>
              <w:ind w:firstLine="884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>Плановое значение показателя –100%</w:t>
            </w:r>
          </w:p>
          <w:p w14:paraId="60DA5165" w14:textId="77777777" w:rsidR="00566B60" w:rsidRPr="006F0162" w:rsidRDefault="00566B60" w:rsidP="00CE5765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17585" w14:textId="77777777" w:rsidR="00566B60" w:rsidRPr="006F0162" w:rsidRDefault="00566B60" w:rsidP="00CE5765">
            <w:pPr>
              <w:spacing w:before="120"/>
              <w:ind w:left="57" w:right="57"/>
              <w:jc w:val="center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НПА муниципальных образований </w:t>
            </w:r>
            <w:r w:rsidRPr="006F0162">
              <w:rPr>
                <w:sz w:val="18"/>
                <w:szCs w:val="18"/>
              </w:rPr>
              <w:br/>
              <w:t xml:space="preserve">об утверждении Прогнозных планов приватизации имущества, находящегося в муниципальной собственности, </w:t>
            </w:r>
            <w:r w:rsidRPr="006F0162">
              <w:rPr>
                <w:sz w:val="18"/>
                <w:szCs w:val="18"/>
              </w:rPr>
              <w:br/>
              <w:t xml:space="preserve">на отчетный финансовый год и плановый период, нормативно-правовые акты </w:t>
            </w:r>
            <w:r w:rsidRPr="006F0162">
              <w:rPr>
                <w:sz w:val="18"/>
                <w:szCs w:val="18"/>
              </w:rPr>
              <w:br/>
              <w:t>об условиях приватизации имущества, находящегося в муниципальной собственности, принятые за отчетный период.</w:t>
            </w:r>
          </w:p>
          <w:p w14:paraId="45B64363" w14:textId="77777777" w:rsidR="00566B60" w:rsidRPr="006F0162" w:rsidRDefault="00566B60" w:rsidP="00CE5765">
            <w:pPr>
              <w:spacing w:before="120"/>
              <w:ind w:left="57" w:right="57" w:firstLine="258"/>
              <w:jc w:val="center"/>
              <w:rPr>
                <w:sz w:val="18"/>
                <w:szCs w:val="18"/>
              </w:rPr>
            </w:pPr>
          </w:p>
          <w:p w14:paraId="7C43FF28" w14:textId="77777777" w:rsidR="00566B60" w:rsidRPr="006F0162" w:rsidRDefault="00566B60" w:rsidP="00CE5765">
            <w:pPr>
              <w:ind w:left="57" w:right="57"/>
              <w:jc w:val="center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t xml:space="preserve">Ссылки на источники </w:t>
            </w:r>
            <w:r w:rsidRPr="006F0162">
              <w:rPr>
                <w:sz w:val="18"/>
                <w:szCs w:val="18"/>
              </w:rPr>
              <w:lastRenderedPageBreak/>
              <w:t>данных: Инвестиционный портал МО (</w:t>
            </w:r>
            <w:hyperlink r:id="rId10" w:history="1">
              <w:r w:rsidRPr="006F0162">
                <w:rPr>
                  <w:rStyle w:val="ac"/>
                  <w:sz w:val="18"/>
                  <w:szCs w:val="18"/>
                </w:rPr>
                <w:t>https://investmo.ru/</w:t>
              </w:r>
            </w:hyperlink>
            <w:r w:rsidRPr="006F0162">
              <w:rPr>
                <w:sz w:val="18"/>
                <w:szCs w:val="18"/>
              </w:rPr>
              <w:t>); официальный сайт торгов РФ (</w:t>
            </w:r>
            <w:hyperlink r:id="rId11" w:history="1">
              <w:r w:rsidRPr="006F0162">
                <w:rPr>
                  <w:rStyle w:val="ac"/>
                  <w:sz w:val="18"/>
                  <w:szCs w:val="18"/>
                </w:rPr>
                <w:t>https://torgi.gov.ru/</w:t>
              </w:r>
            </w:hyperlink>
            <w:r w:rsidRPr="006F0162">
              <w:rPr>
                <w:sz w:val="18"/>
                <w:szCs w:val="18"/>
              </w:rPr>
              <w:t>); официальные сайты ОМС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0ABB3" w14:textId="77777777" w:rsidR="00566B60" w:rsidRPr="006F0162" w:rsidRDefault="00566B60" w:rsidP="00CE5765">
            <w:pPr>
              <w:jc w:val="center"/>
              <w:rPr>
                <w:sz w:val="18"/>
                <w:szCs w:val="18"/>
              </w:rPr>
            </w:pPr>
            <w:r w:rsidRPr="006F0162">
              <w:rPr>
                <w:sz w:val="18"/>
                <w:szCs w:val="18"/>
              </w:rPr>
              <w:lastRenderedPageBreak/>
              <w:t>Годовая</w:t>
            </w:r>
          </w:p>
        </w:tc>
      </w:tr>
      <w:tr w:rsidR="00566B60" w:rsidRPr="006F0162" w14:paraId="38FCACB7" w14:textId="77777777" w:rsidTr="00CE5765">
        <w:trPr>
          <w:trHeight w:val="570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458F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ind w:left="-704"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1.11.</w:t>
            </w:r>
          </w:p>
        </w:tc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4EF3D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Доля обработанных заявлений граждан и юридических лиц </w:t>
            </w: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br/>
              <w:t>на получение государственных услуг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AE141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0829C" w14:textId="77777777" w:rsidR="00566B60" w:rsidRPr="006F0162" w:rsidRDefault="00566B60" w:rsidP="00CE5765">
            <w:pPr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           Показатель отражает работу органов местного самоуправления муниципальных образований Московской области по осуществлению отдельных государственных полномочий Московской области в области земельных отношений, предусмотренных статьей 2 Закона Московской области 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№ 270/2020-ОЗ, в части обработанных заявлений граждан и юридических лиц на получение государственных услуг.</w:t>
            </w:r>
          </w:p>
          <w:p w14:paraId="065F683A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sz w:val="18"/>
                <w:szCs w:val="18"/>
              </w:rPr>
              <w:t xml:space="preserve">Показатель рассчитывается 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по следующей формуле:</w:t>
            </w:r>
          </w:p>
          <w:p w14:paraId="152E2C79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  <w:p w14:paraId="276CE8AA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m:oMathPara>
              <m:oMathParaPr>
                <m:jc m:val="center"/>
              </m:oMathParaPr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>Z= R / Y*100%</m:t>
                </m:r>
              </m:oMath>
            </m:oMathPara>
          </w:p>
          <w:p w14:paraId="182678E8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где:</w:t>
            </w:r>
          </w:p>
          <w:p w14:paraId="16F92A22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Z – значение целевых показателей эффективности деятельности органов местного самоуправления муниципальных образований Московской области;</w:t>
            </w:r>
          </w:p>
          <w:p w14:paraId="6FD229A0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R – количество обработанных заявлений, срок рассмотрения которых истекал в отчетном периоде согласно информации, полученной из модуля «Реестр личных дел и документов» государственной информационной системы «Единая информационная система оказания государственных и муниципальных услуг Московской области»;</w:t>
            </w:r>
          </w:p>
          <w:p w14:paraId="6C93BFB5" w14:textId="77777777" w:rsidR="00566B60" w:rsidRPr="006F0162" w:rsidRDefault="00566B60" w:rsidP="00CE5765">
            <w:pPr>
              <w:shd w:val="clear" w:color="auto" w:fill="FFFFFF"/>
              <w:tabs>
                <w:tab w:val="left" w:pos="2410"/>
              </w:tabs>
              <w:ind w:firstLine="709"/>
              <w:jc w:val="both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Y -  количество заявлений, срок рассмотрения которых наступил </w:t>
            </w: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br/>
              <w:t>в отчетном периоде согласно информации, полученной из модуля «Реестр личных дел и документов» государственной информационной системы «Единая информационная система оказания государственных и муниципальных услуг Московской области».</w:t>
            </w:r>
          </w:p>
          <w:p w14:paraId="7B2E61D6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6F0162">
              <w:rPr>
                <w:rFonts w:eastAsia="Times New Roman" w:cs="Times New Roman"/>
                <w:color w:val="000000" w:themeColor="text1"/>
                <w:sz w:val="18"/>
                <w:szCs w:val="18"/>
                <w:lang w:eastAsia="ru-RU"/>
              </w:rPr>
              <w:t>Плановое значение – 97%.</w:t>
            </w:r>
          </w:p>
          <w:p w14:paraId="3D6C3BEA" w14:textId="77777777" w:rsidR="00566B60" w:rsidRPr="006F0162" w:rsidRDefault="00566B60" w:rsidP="00CE5765">
            <w:pPr>
              <w:ind w:firstLine="709"/>
              <w:jc w:val="both"/>
              <w:rPr>
                <w:rFonts w:eastAsia="Times New Roman" w:cs="Times New Roman"/>
                <w:i/>
                <w:color w:val="000000" w:themeColor="text1"/>
                <w:sz w:val="18"/>
                <w:szCs w:val="18"/>
                <w:highlight w:val="gree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34C82" w14:textId="77777777" w:rsidR="00566B60" w:rsidRPr="006F0162" w:rsidRDefault="00566B60" w:rsidP="00CE5765">
            <w:pPr>
              <w:jc w:val="center"/>
              <w:rPr>
                <w:rFonts w:cs="Times New Roman"/>
                <w:sz w:val="18"/>
                <w:szCs w:val="18"/>
              </w:rPr>
            </w:pPr>
            <w:r w:rsidRPr="006F0162">
              <w:rPr>
                <w:rFonts w:eastAsia="Times New Roman" w:cs="Times New Roman"/>
                <w:sz w:val="18"/>
                <w:szCs w:val="18"/>
                <w:lang w:eastAsia="ru-RU"/>
              </w:rPr>
              <w:t>Реестр личных дел и документов</w:t>
            </w:r>
            <w:r w:rsidRPr="006F0162">
              <w:rPr>
                <w:rFonts w:cs="Times New Roman"/>
                <w:sz w:val="18"/>
                <w:szCs w:val="18"/>
              </w:rPr>
              <w:t xml:space="preserve"> (РЛДД)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B0286" w14:textId="77777777" w:rsidR="00566B60" w:rsidRPr="006F0162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 w:rsidRPr="006F0162">
              <w:rPr>
                <w:rFonts w:eastAsiaTheme="minorEastAsia" w:cs="Times New Roman"/>
                <w:sz w:val="18"/>
                <w:szCs w:val="18"/>
                <w:lang w:eastAsia="ru-RU"/>
              </w:rPr>
              <w:t>Ежеквартально</w:t>
            </w:r>
          </w:p>
        </w:tc>
      </w:tr>
    </w:tbl>
    <w:p w14:paraId="1041382E" w14:textId="77777777" w:rsidR="00566B60" w:rsidRPr="005800F9" w:rsidRDefault="00566B60" w:rsidP="00566B60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3114F98E" w14:textId="77777777" w:rsidR="00566B60" w:rsidRPr="00004377" w:rsidRDefault="00566B60" w:rsidP="00566B60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r w:rsidRPr="00004377">
        <w:rPr>
          <w:rFonts w:ascii="Times New Roman" w:hAnsi="Times New Roman"/>
          <w:b/>
          <w:color w:val="000000" w:themeColor="text1"/>
        </w:rPr>
        <w:t>5. Перечень мероприятий</w:t>
      </w:r>
      <w:r>
        <w:rPr>
          <w:rFonts w:ascii="Times New Roman" w:hAnsi="Times New Roman"/>
          <w:b/>
          <w:color w:val="000000" w:themeColor="text1"/>
        </w:rPr>
        <w:t xml:space="preserve"> </w:t>
      </w:r>
      <w:r w:rsidRPr="00004377">
        <w:rPr>
          <w:rFonts w:ascii="Times New Roman" w:hAnsi="Times New Roman"/>
          <w:b/>
          <w:color w:val="000000" w:themeColor="text1"/>
        </w:rPr>
        <w:t>Подпрограмм муниципальной программы «Управление имуществом и муниципальными финансами» на 2023-2027 годы</w:t>
      </w:r>
    </w:p>
    <w:p w14:paraId="0CB682F2" w14:textId="77777777" w:rsidR="00566B60" w:rsidRPr="00A93B8B" w:rsidRDefault="00566B60" w:rsidP="00566B60">
      <w:pPr>
        <w:rPr>
          <w:color w:val="000000" w:themeColor="text1"/>
          <w:sz w:val="22"/>
        </w:rPr>
      </w:pPr>
    </w:p>
    <w:tbl>
      <w:tblPr>
        <w:tblW w:w="1510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6"/>
        <w:gridCol w:w="2112"/>
        <w:gridCol w:w="1126"/>
        <w:gridCol w:w="1556"/>
        <w:gridCol w:w="1133"/>
        <w:gridCol w:w="909"/>
        <w:gridCol w:w="909"/>
        <w:gridCol w:w="714"/>
        <w:gridCol w:w="365"/>
        <w:gridCol w:w="344"/>
        <w:gridCol w:w="136"/>
        <w:gridCol w:w="6"/>
        <w:gridCol w:w="283"/>
        <w:gridCol w:w="136"/>
        <w:gridCol w:w="6"/>
        <w:gridCol w:w="142"/>
        <w:gridCol w:w="403"/>
        <w:gridCol w:w="22"/>
        <w:gridCol w:w="1130"/>
        <w:gridCol w:w="1278"/>
        <w:gridCol w:w="1845"/>
      </w:tblGrid>
      <w:tr w:rsidR="00566B60" w:rsidRPr="00A93B8B" w14:paraId="78B6FBDC" w14:textId="77777777" w:rsidTr="00CE5765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0CA46E5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№ п/п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0E95E1" w14:textId="77777777" w:rsidR="00566B60" w:rsidRPr="00A93B8B" w:rsidRDefault="00566B60" w:rsidP="00CE5765">
            <w:pPr>
              <w:pStyle w:val="af4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подпрограммы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8DF0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Сроки исполнения мероприятия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03CBE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C17505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Всего</w:t>
            </w:r>
          </w:p>
          <w:p w14:paraId="457100AD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 (тыс. руб.)</w:t>
            </w:r>
          </w:p>
        </w:tc>
        <w:tc>
          <w:tcPr>
            <w:tcW w:w="678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D11B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Объем финансирования по годам (тыс. руб.)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9ADA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Ответственный за выполнение мероприятия</w:t>
            </w:r>
          </w:p>
        </w:tc>
      </w:tr>
      <w:tr w:rsidR="00566B60" w:rsidRPr="00A93B8B" w14:paraId="270BE476" w14:textId="77777777" w:rsidTr="00CE5765">
        <w:trPr>
          <w:trHeight w:val="28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9293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F44B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D59C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B2EF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4BE1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DAA2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C20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09BC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2025 год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4B4A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232B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09974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6A6DBA91" w14:textId="77777777" w:rsidTr="00CE5765">
        <w:trPr>
          <w:trHeight w:val="28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85D4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05C6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5471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5F4C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B8C6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6CBD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6272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90AB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CD88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ADEB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03854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</w:tr>
      <w:tr w:rsidR="00566B60" w:rsidRPr="00A93B8B" w14:paraId="733AEF70" w14:textId="77777777" w:rsidTr="00CE5765">
        <w:trPr>
          <w:trHeight w:val="28"/>
        </w:trPr>
        <w:tc>
          <w:tcPr>
            <w:tcW w:w="15101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B3488" w14:textId="77777777" w:rsidR="00566B60" w:rsidRPr="00F2378E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378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Подпрограмма 1 «Эффективное управление имущественным комплексом»</w:t>
            </w:r>
          </w:p>
        </w:tc>
      </w:tr>
      <w:tr w:rsidR="00566B60" w:rsidRPr="00A93B8B" w14:paraId="3D309C0D" w14:textId="77777777" w:rsidTr="00CE5765">
        <w:trPr>
          <w:trHeight w:val="47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0981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6B21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Основное мероприятие 02. Управление имуществом, находящимся в муниципальной собственности, </w:t>
            </w:r>
          </w:p>
          <w:p w14:paraId="437B2E7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 выполнение кадастровых работ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26CB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1680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062DB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332 965,9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D39A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29 568,4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8E00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234 228,4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7671F" w14:textId="77777777" w:rsidR="00566B60" w:rsidRPr="00A93B8B" w:rsidRDefault="00566B60" w:rsidP="00CE5765">
            <w:pPr>
              <w:pStyle w:val="af4"/>
              <w:jc w:val="center"/>
              <w:rPr>
                <w:color w:val="000000" w:themeColor="text1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37 842,0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C16C3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22 827,1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01EC1D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8 500,0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BF3F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Администрация  </w:t>
            </w:r>
          </w:p>
          <w:p w14:paraId="1B5C40D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</w:t>
            </w:r>
          </w:p>
        </w:tc>
      </w:tr>
      <w:tr w:rsidR="00566B60" w:rsidRPr="00A93B8B" w14:paraId="186AD17F" w14:textId="77777777" w:rsidTr="00CE5765">
        <w:trPr>
          <w:trHeight w:val="12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F62B0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9A3BF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BBDDC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F9B4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4E46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A6B8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BF16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91B0B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F3CE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14F5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D0D7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725B58DB" w14:textId="77777777" w:rsidTr="00CE576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3B640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A3892C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2213F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2339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13F0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332 965,9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BEB5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29 568,4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FABB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234 228,4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A654A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37 842,0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CA65E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22 827,1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73FDB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8 500,0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9C15A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083CE51E" w14:textId="77777777" w:rsidTr="00CE5765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56CCE7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A278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02.01.</w:t>
            </w:r>
          </w:p>
          <w:p w14:paraId="140ABCD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Расходы, связанные с владением, пользованием и распоряжением имуществом, находящимся в муниципальной собственности муниципального образования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B14F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01C8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4186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258 958,0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7FBD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13 418,2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4F5D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215 070,7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9172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15 742,0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ABE7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14 527,1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8A52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314BA8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6D44ECC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77E0E964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32E5A6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E3B1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CD05F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2942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A1BC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9181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EAA1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FE59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76BEE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46B6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38C4C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1ED9102E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A6693E6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487B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6606E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E083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F19C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258 958,0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CA64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13 418,2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4F56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215 070,7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7159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15 742,0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3D29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14 527,1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1CB8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CB0057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2489DC7D" w14:textId="77777777" w:rsidTr="00CE5765">
        <w:trPr>
          <w:cantSplit/>
          <w:trHeight w:val="691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4E70E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44D3C1C" w14:textId="77777777" w:rsidR="00566B60" w:rsidRPr="00A93B8B" w:rsidRDefault="00566B60" w:rsidP="00CE5765">
            <w:pPr>
              <w:pStyle w:val="af4"/>
              <w:rPr>
                <w:rFonts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Количество объектов, находящихся в муниципальной собственности, в отношении которых были произведены расходы, связанные с владением, пользованием и распоряжением имуществом,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207C5E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3F1C0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32444B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16BFA9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7946D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59FE48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CB0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632C52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4C23B7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6F227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7193E0DD" w14:textId="77777777" w:rsidTr="00CE5765">
        <w:trPr>
          <w:cantSplit/>
          <w:trHeight w:val="401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DC762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ADD910" w14:textId="77777777" w:rsidR="00566B60" w:rsidRPr="00A93B8B" w:rsidRDefault="00566B60" w:rsidP="00CE5765">
            <w:pPr>
              <w:rPr>
                <w:rFonts w:cs="Times New Roman"/>
                <w:color w:val="000000" w:themeColor="text1"/>
                <w:sz w:val="20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6D104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1763D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E115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BEF2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3708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FF8E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D83C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611F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ADC1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9FEC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CAE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4BDE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3B5694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06EA612C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680F6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E2ED0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6CC68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CB2BD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1A0F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A5A8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F217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BB5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3FE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4AE0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5E04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89B3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6E0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44B8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3074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1A4F0495" w14:textId="77777777" w:rsidTr="00CE5765">
        <w:trPr>
          <w:trHeight w:val="1333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9E819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DD747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</w:t>
            </w:r>
            <w:r w:rsidRPr="00A93B8B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18"/>
                <w:szCs w:val="18"/>
              </w:rPr>
              <w:t>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 (МБУ «ДЕЗ - Лыткарино»)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C8C19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7434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BCB1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43 457,8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AFDDB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9 671,9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9A5DB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10 690,1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CA098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9BF7B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3D0D6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6F850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МБУ «ДЕЗ - Лыткарино»</w:t>
            </w:r>
          </w:p>
        </w:tc>
      </w:tr>
      <w:tr w:rsidR="00566B60" w:rsidRPr="00A93B8B" w14:paraId="785BAC9A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6F93F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278BF0F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7770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E8F8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002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43 457,8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42817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9 671,9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2FC9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10 690,1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0AE47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AC4F1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11 547,9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221A6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C81BDD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22544760" w14:textId="77777777" w:rsidTr="00CE5765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F97A3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" w:name="_Hlk176422072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D19985" w14:textId="77777777" w:rsidR="00566B60" w:rsidRPr="00A93B8B" w:rsidRDefault="00566B60" w:rsidP="00CE5765">
            <w:pPr>
              <w:rPr>
                <w:color w:val="000000" w:themeColor="text1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 xml:space="preserve">Субсидии бюджетным </w:t>
            </w: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lastRenderedPageBreak/>
              <w:t>учреждениям на иные цели (МБУ «ДЕЗ - Лыткарино»)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B569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4A49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lastRenderedPageBreak/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AD2E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9BB8A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C6BE2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3934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5938F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AB874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B31C5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МБУ «ДЕЗ -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Лыткарино»</w:t>
            </w:r>
          </w:p>
        </w:tc>
      </w:tr>
      <w:tr w:rsidR="00566B60" w:rsidRPr="00A93B8B" w14:paraId="627B7631" w14:textId="77777777" w:rsidTr="00CE5765">
        <w:trPr>
          <w:trHeight w:val="56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42DFD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E928DF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CA8B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1AE4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8ABCB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37331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72718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5 197,5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3AD25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62DB9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4DE69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F5319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434E70D7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57232E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918BB5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Количество объектов, находящихся в муниципальной собственности, в отношении которых были произведены расходы, связанные с владением, пользованием и распоряжением имуществом,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4D7BB2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33394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2A4E6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50DF8C5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0D581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F91883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E2F3B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D6DBDF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BDFA5D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left w:val="single" w:sz="4" w:space="0" w:color="auto"/>
              <w:right w:val="single" w:sz="4" w:space="0" w:color="auto"/>
            </w:tcBorders>
          </w:tcPr>
          <w:p w14:paraId="6B3AA16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062E2C1B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34BB72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BE453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71EDA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B5F83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FBE1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BE14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3CBC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CA6F9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EA4E0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8207B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2F94F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31163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EB398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CA3A3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DCE80C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520F077F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45EBFE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F5E92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FF236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E589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9BD2B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B27DC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0BE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3C63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786E5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CC5D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30F6E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3F4B5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FA66F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0D2A1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4D505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bookmarkEnd w:id="2"/>
      <w:tr w:rsidR="00566B60" w:rsidRPr="00A93B8B" w14:paraId="47B580EB" w14:textId="77777777" w:rsidTr="00CE5765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9F655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1.1.3.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EFF51A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ED7E5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3B7E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1ED0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8 862,3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31E2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2 186,5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98D1C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2 117,4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73520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DF12D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A4268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8281A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Администрация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</w:t>
            </w:r>
          </w:p>
        </w:tc>
      </w:tr>
      <w:tr w:rsidR="00566B60" w:rsidRPr="00A93B8B" w14:paraId="6F747753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1FA49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DFB14C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4598FF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4662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07A5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8 862,3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2BCC3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2 186,5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7E8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2 117,4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2B3EB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D2507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2 279,2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22B2D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1C6F289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5D7369B4" w14:textId="77777777" w:rsidTr="00CE5765">
        <w:trPr>
          <w:trHeight w:val="65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12A8E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1.1.4.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E5B82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D65FA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1297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0B9B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194 000,0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1B730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D8321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194 000,0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746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4253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38C0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F10C5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МП «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Лыткаринская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теплосеть»</w:t>
            </w:r>
          </w:p>
        </w:tc>
      </w:tr>
      <w:tr w:rsidR="00566B60" w:rsidRPr="00A93B8B" w14:paraId="06FB82F4" w14:textId="77777777" w:rsidTr="00CE5765">
        <w:trPr>
          <w:trHeight w:val="975"/>
        </w:trPr>
        <w:tc>
          <w:tcPr>
            <w:tcW w:w="54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2FAB013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E5AB19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BA51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8C51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DA82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194 000,0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8746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6488A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194 000,0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9CE05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1614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D6A89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237CD4C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7A26F067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DB880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5FD857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Увеличение оборотных средств МП «</w:t>
            </w:r>
            <w:proofErr w:type="spellStart"/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Лыткаринская</w:t>
            </w:r>
            <w:proofErr w:type="spellEnd"/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 xml:space="preserve"> теплосеть» в объеме предоставленной субсидии, процент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F7522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173CC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83178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2B48B9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91CC81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5F4EE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2A5D3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804214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73DC79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left w:val="single" w:sz="4" w:space="0" w:color="auto"/>
              <w:right w:val="single" w:sz="4" w:space="0" w:color="auto"/>
            </w:tcBorders>
          </w:tcPr>
          <w:p w14:paraId="15DDD45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34D46828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2E19C7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3CADF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E9C42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17D31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9933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5C80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68B31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B7D5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748D5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20724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8E245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D4404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703D9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B9716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8501F7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3927BC96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ACA27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E1AA9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592F6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C5B2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1039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3825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BE5DA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D900C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BEA83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06860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0FAF8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902F8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395C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590D1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716B2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23C1C558" w14:textId="77777777" w:rsidTr="00CE5765">
        <w:trPr>
          <w:trHeight w:val="68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47A9A0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1.1.5.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74396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 xml:space="preserve">Расходы, связанные с владением, пользованием и распоряжением имуществом, находящимся в муниципальной собственности </w:t>
            </w: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lastRenderedPageBreak/>
              <w:t>городского округа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CB71C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9743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CBC1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6 840,4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8DB8F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1 559,8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BB393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3 065,7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4D1D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1 714,9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EADE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500,0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8FE52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C1680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566B60" w:rsidRPr="00A93B8B" w14:paraId="23FEC711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BC75F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805887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7526A3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0D5E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A112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6 840,4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0B4BF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1 559,8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2EA57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3 065,7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4D542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1 714,9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63405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500,0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68500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60291B0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4706E2DE" w14:textId="77777777" w:rsidTr="00CE5765">
        <w:trPr>
          <w:trHeight w:val="71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27A3C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1.1.6.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C1EF0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Расходы, связанные с владением, пользованием и распоряжением имуществом, находящимся в муниципальной собственности городского округа (установка газовых плит)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FB465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76B2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711D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47D07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D2071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2554C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F1652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81184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94EAF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Управление ЖКХ и РГИ города Лыткарино</w:t>
            </w:r>
          </w:p>
        </w:tc>
      </w:tr>
      <w:tr w:rsidR="00566B60" w:rsidRPr="00A93B8B" w14:paraId="529BDC32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3A300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95113B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66D727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C76F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E10F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CD493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4023D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6BB26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643D" w14:textId="77777777" w:rsidR="00566B60" w:rsidRPr="00A93B8B" w:rsidRDefault="00566B60" w:rsidP="00CE5765">
            <w:pPr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06448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200,0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4E73FC1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3EF57F75" w14:textId="77777777" w:rsidTr="00CE5765">
        <w:trPr>
          <w:trHeight w:val="2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05B471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8C286B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02.02.</w:t>
            </w:r>
          </w:p>
          <w:p w14:paraId="29B7A42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Взносы на капитальный ремонт общего имущества многоквартирных домов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5222FF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5B8A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95D1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74 007,9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542AC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16 150,2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BC255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19 157,7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B2ED8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22 100,0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0C09A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9AD43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E38AA9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Администрация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</w:t>
            </w:r>
          </w:p>
        </w:tc>
      </w:tr>
      <w:tr w:rsidR="00566B60" w:rsidRPr="00A93B8B" w14:paraId="6761B634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B27771B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112B36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B39FBF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40FC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EBB7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9764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A68C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2EAA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1816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F349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231B10B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6CD1A7EA" w14:textId="77777777" w:rsidTr="00CE5765">
        <w:trPr>
          <w:trHeight w:val="57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A97E67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07173EB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B78CE8C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891F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4D16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74 007,9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13A7F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16 150,2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E062F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19 157,7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01037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22 100,0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AF157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94489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A93B8B">
              <w:rPr>
                <w:color w:val="000000" w:themeColor="text1"/>
                <w:sz w:val="18"/>
                <w:szCs w:val="18"/>
              </w:rPr>
              <w:t>8 300,0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0722DF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64079C45" w14:textId="77777777" w:rsidTr="00CE5765">
        <w:trPr>
          <w:trHeight w:val="492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223B338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E9F44E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Количество объектов, по которым произведена оплата взносов на капитальный ремонт,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F226E4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6ECEA5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9E7CC8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C9E093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D5843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B3CF83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BE4A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C4E84E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B4D3CE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27342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01ABAC6A" w14:textId="77777777" w:rsidTr="00CE5765">
        <w:trPr>
          <w:trHeight w:val="364"/>
        </w:trPr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02EB98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14E89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2C599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7633F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3C44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E7B5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E896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920E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F655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0131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8908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D4F9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3A88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4235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2DDCA6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138517C5" w14:textId="77777777" w:rsidTr="00CE5765">
        <w:trPr>
          <w:trHeight w:val="20"/>
        </w:trPr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218CE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E5675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772CA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B7045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EEC7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1A20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1E3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D1F5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8D2E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0CB7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9F68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4A87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0836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DBE8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2138FEC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38B96F17" w14:textId="77777777" w:rsidTr="00CE5765">
        <w:trPr>
          <w:trHeight w:val="630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D9B8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1.3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4AEB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02.03.</w:t>
            </w:r>
          </w:p>
          <w:p w14:paraId="006045B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Организация в соответствии с Федеральным законом от 24 июля 2007 № 221-ФЗ «О кадастровой деятельности» выполнения комплексных кадастровых работ и утверждение карты-плана территории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FCBE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E6D3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1528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706D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F2AA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2E38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FED7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4C66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BC8F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3AB01E2C" w14:textId="77777777" w:rsidTr="00CE5765">
        <w:trPr>
          <w:trHeight w:val="107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7AA8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51F4F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EEA9E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BB63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96D5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3651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AD53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26424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85A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C49F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D2FD0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1CAEE4DD" w14:textId="77777777" w:rsidTr="00CE5765">
        <w:trPr>
          <w:trHeight w:val="43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24F2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29A5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74D3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A733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2502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9E63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0F9E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123A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0E79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0D78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A44D0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14BC20F5" w14:textId="77777777" w:rsidTr="00CE576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EAB27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48F23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Количество объектов, в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отношении которых проведены кадастровые работы и утверждены карты-планы территорий,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80724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lastRenderedPageBreak/>
              <w:t>г.г</w:t>
            </w:r>
            <w:proofErr w:type="spellEnd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AC1EB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lastRenderedPageBreak/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lastRenderedPageBreak/>
              <w:t>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247E6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11CFF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6335E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18BC1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Итого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46A3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в том числе по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A973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8FD4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08E81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31954347" w14:textId="77777777" w:rsidTr="00CE576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91AD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96862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5C29D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D43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4C08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BF68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E7FC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9A9A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D23E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771B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3668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1477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ECAA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1A4F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625CF7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7CCBB249" w14:textId="77777777" w:rsidTr="00CE576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2C29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F5BB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D6A6B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871E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6550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CA8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E86D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7D23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8D90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AD93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B7CC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FA74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2253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A8C9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6B7E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3C521B16" w14:textId="77777777" w:rsidTr="00CE5765">
        <w:trPr>
          <w:trHeight w:val="599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3A1D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490B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Основное мероприятие 03. Создание условий для реализации государственных полномочий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1A87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9604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E9B3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4912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048C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5A19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4CB6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C65C4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907B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Администрация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Лыткарино;</w:t>
            </w:r>
          </w:p>
          <w:p w14:paraId="2F49C68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566B60" w:rsidRPr="00A93B8B" w14:paraId="24F4FAFC" w14:textId="77777777" w:rsidTr="00CE5765">
        <w:trPr>
          <w:trHeight w:val="87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5E00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F4500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70B8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1537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BE2E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7 123,0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BCC1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1A64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60CA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F447E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384F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1 643,0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0E6D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2C5239E8" w14:textId="77777777" w:rsidTr="00CE5765">
        <w:trPr>
          <w:trHeight w:val="109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D5B9A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01CC7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CE578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C0B0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EFA1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DC85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C302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F89D4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75F1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6A28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529D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1DB8B968" w14:textId="77777777" w:rsidTr="00CE5765">
        <w:trPr>
          <w:trHeight w:val="1864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430E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3F90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03.01.</w:t>
            </w:r>
          </w:p>
          <w:p w14:paraId="2385AB2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Обеспечение осуществления органами местного самоуправления муниципальных образований Московской области отдельных государственных полномочий Московской области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4E68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D2C6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C3C7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5 993,6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84FB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5DE1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1 218,4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5F95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1 314,4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A4D8E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DEBB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A99C9D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68E1139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566B60" w:rsidRPr="00A93B8B" w14:paraId="1853EDBD" w14:textId="77777777" w:rsidTr="00CE5765">
        <w:trPr>
          <w:trHeight w:val="2052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D9DCD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BA53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D8CAA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1A284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D871EE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5 993,6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3BA57B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832,0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C3FDCB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1 218,4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EC2764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1 314,4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1B00E9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A2C292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1 314,4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33411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5450D6D1" w14:textId="77777777" w:rsidTr="00CE5765">
        <w:trPr>
          <w:cantSplit/>
          <w:trHeight w:val="2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426DA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3661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Оказано услуг в области земельных отношений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органами местного самоуправления муниципальных образований Московской области, единиц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F711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2742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F765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48C47A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A53C7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20D6B90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Итого 2025 </w:t>
            </w: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42DF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4D8A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2026 год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7D92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911A0C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6A010940" w14:textId="77777777" w:rsidTr="00CE5765">
        <w:trPr>
          <w:cantSplit/>
          <w:trHeight w:val="2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DED70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AAF8A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D106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B465D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73CCB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F41DD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AE40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ACFA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D6E8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6B6E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428D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FA74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15391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FC1E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F4D9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13E0F4BB" w14:textId="77777777" w:rsidTr="00CE5765">
        <w:trPr>
          <w:trHeight w:val="112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CC334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96B64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9E2CD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E958A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720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328E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5DB8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36BD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CC78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AD1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3A75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7C03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273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E35C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21A8B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3395FB38" w14:textId="77777777" w:rsidTr="00CE5765">
        <w:trPr>
          <w:trHeight w:val="1727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19602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8BB20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03.01.</w:t>
            </w:r>
          </w:p>
          <w:p w14:paraId="4A39B74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Обеспечение осуществления органами местного самоуправления муниципальных образований Московской области отдельных государственных полномочий Московской области в области земельных отношений, определения соответствия объектов жилищного строительства, присвоения адресов и согласования перепланировки помещений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38AE2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DF113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636C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1 489,4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F3D3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199,0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C3C2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304,6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D51F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ED68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9232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458F4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Администрация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г.о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 Лыткарино</w:t>
            </w:r>
          </w:p>
        </w:tc>
      </w:tr>
      <w:tr w:rsidR="00566B60" w:rsidRPr="00A93B8B" w14:paraId="1782FB6B" w14:textId="77777777" w:rsidTr="00CE5765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3732E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6B6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3110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125BD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1A89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1 489,4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760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199,0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5EE3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304,6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FAD1B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0E6D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372B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328,6</w:t>
            </w: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5607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2CD1272A" w14:textId="77777777" w:rsidTr="00CE5765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3FC3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F49E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Основное мероприятие 04. Создание условий для реализации полномочий органов местного самоуправления</w:t>
            </w:r>
          </w:p>
          <w:p w14:paraId="30631C27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BD9F5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58B62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1005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736B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9EE8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197B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681C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C920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A998A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566B60" w:rsidRPr="00A93B8B" w14:paraId="441D9A39" w14:textId="77777777" w:rsidTr="00CE5765">
        <w:trPr>
          <w:trHeight w:val="26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83C9D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A4260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15A14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99F2F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CB9D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8EC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F017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833A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19BEE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7B74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EF30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2CDB1ED9" w14:textId="77777777" w:rsidTr="00CE5765">
        <w:trPr>
          <w:trHeight w:val="60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25845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1278E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76047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58100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2A48E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FC75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EE95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B545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ECF3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F58F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44D6D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10322A85" w14:textId="77777777" w:rsidTr="00CE5765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B32E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3.1.</w:t>
            </w: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D0AC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Мероприятие 04.01.</w:t>
            </w:r>
          </w:p>
          <w:p w14:paraId="5C346BE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Обеспечение деятельности муниципальных органов в сфере земельно-имущественных отношений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C92C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79A8E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1379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F6FF4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6CF6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EEA7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4FD5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6E77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A8E4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КУИ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г.Лыткарино</w:t>
            </w:r>
            <w:proofErr w:type="spellEnd"/>
          </w:p>
        </w:tc>
      </w:tr>
      <w:tr w:rsidR="00566B60" w:rsidRPr="00A93B8B" w14:paraId="0A103C9D" w14:textId="77777777" w:rsidTr="00CE5765">
        <w:trPr>
          <w:trHeight w:val="2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5E9C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6AA1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75DA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11687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A15E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6349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CC5F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2B22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84DF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DC7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E86A5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57F989EB" w14:textId="77777777" w:rsidTr="00CE576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2104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65074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9268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76E84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городского округа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lastRenderedPageBreak/>
              <w:t>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7C10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124 824,2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4115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22 721,1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AFA0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25 550,3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583F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64ED94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B25D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25 517,6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7E2EE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5A07A87C" w14:textId="77777777" w:rsidTr="00CE5765">
        <w:trPr>
          <w:trHeight w:val="628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CE4D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32E13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Количество объектов, в отношении которых обеспечивалась деятельность муниципальных органов в сфере земельно-имущественных отношений, единиц 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B43F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AB231" w14:textId="77777777" w:rsidR="00566B60" w:rsidRPr="00A93B8B" w:rsidRDefault="00566B60" w:rsidP="00CE5765">
            <w:pPr>
              <w:tabs>
                <w:tab w:val="center" w:pos="175"/>
              </w:tabs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2F7BD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Всего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C6E3E7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2023 год</w:t>
            </w:r>
          </w:p>
        </w:tc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21F16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2024 год</w:t>
            </w:r>
          </w:p>
        </w:tc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5F59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2025 год</w:t>
            </w:r>
          </w:p>
        </w:tc>
        <w:tc>
          <w:tcPr>
            <w:tcW w:w="182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B75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36C7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2026 год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5BB1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2027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67C34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29BE9E09" w14:textId="77777777" w:rsidTr="00CE576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D795D4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39BDEB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DBC5107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C7D29A5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3904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F9B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FEB93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D372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A8BD9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3B6DC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</w:t>
            </w: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AE426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F518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IV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8A6EE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8B2F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71BB5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6D15555F" w14:textId="77777777" w:rsidTr="00CE5765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18A5A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55252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F365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D613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6D6D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DC75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5DD8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14EDA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D8D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E5DB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D2D1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874E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5A5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BC40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CF7A5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2AB6A2B2" w14:textId="77777777" w:rsidTr="00CE5765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914F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5766F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Итого по подпрограмме 1 «Эффективное управление имущественным комплексом»</w:t>
            </w:r>
          </w:p>
        </w:tc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D5718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2F43B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Итого: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0645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465 273,1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5F61B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53 320,5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F52D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261 301,7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A8EB8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65 002,6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23005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49 987,7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8D701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35 660,6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D1B22" w14:textId="77777777" w:rsidR="00566B60" w:rsidRPr="00A93B8B" w:rsidRDefault="00566B60" w:rsidP="00CE5765">
            <w:pPr>
              <w:pStyle w:val="af4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21476A27" w14:textId="77777777" w:rsidTr="00CE576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C5B1C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00FDA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CC708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C5785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Средства бюджета </w:t>
            </w: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br/>
              <w:t>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66C72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7 483,0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B372B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1 031,0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039B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1 523,0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34486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8AC1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F896F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1 643,0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84A4F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  <w:tr w:rsidR="00566B60" w:rsidRPr="00A93B8B" w14:paraId="5B301C84" w14:textId="77777777" w:rsidTr="00CE5765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02F83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B8A29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00B01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3037A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91830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457 790,1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1E47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52 289,5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6B354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259 778,7</w:t>
            </w:r>
          </w:p>
        </w:tc>
        <w:tc>
          <w:tcPr>
            <w:tcW w:w="25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A47ED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63 359,6</w:t>
            </w:r>
          </w:p>
        </w:tc>
        <w:tc>
          <w:tcPr>
            <w:tcW w:w="11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62199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48 344,7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3AB2C" w14:textId="77777777" w:rsidR="00566B60" w:rsidRPr="00A93B8B" w:rsidRDefault="00566B60" w:rsidP="00CE5765">
            <w:pPr>
              <w:pStyle w:val="af4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34 017,6</w:t>
            </w: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A807E" w14:textId="77777777" w:rsidR="00566B60" w:rsidRPr="00A93B8B" w:rsidRDefault="00566B60" w:rsidP="00CE5765">
            <w:pPr>
              <w:suppressAutoHyphens w:val="0"/>
              <w:rPr>
                <w:rFonts w:cs="Times New Roman"/>
                <w:color w:val="000000" w:themeColor="text1"/>
                <w:sz w:val="18"/>
                <w:szCs w:val="18"/>
              </w:rPr>
            </w:pPr>
          </w:p>
        </w:tc>
      </w:tr>
    </w:tbl>
    <w:p w14:paraId="51B39B84" w14:textId="77777777" w:rsidR="00566B60" w:rsidRPr="00A93B8B" w:rsidRDefault="00566B60" w:rsidP="00566B60">
      <w:pPr>
        <w:pStyle w:val="ConsPlusNonformat"/>
        <w:jc w:val="both"/>
        <w:rPr>
          <w:rFonts w:ascii="Times New Roman" w:eastAsiaTheme="minorEastAsia" w:hAnsi="Times New Roman" w:cs="Times New Roman"/>
          <w:bCs/>
          <w:iCs/>
          <w:color w:val="000000" w:themeColor="text1"/>
          <w:sz w:val="22"/>
          <w:szCs w:val="22"/>
        </w:rPr>
      </w:pPr>
    </w:p>
    <w:p w14:paraId="72620984" w14:textId="77777777" w:rsidR="00566B60" w:rsidRPr="00A93B8B" w:rsidRDefault="00566B60" w:rsidP="00566B60">
      <w:pPr>
        <w:pStyle w:val="ConsPlusNonformat"/>
        <w:jc w:val="both"/>
        <w:rPr>
          <w:rFonts w:ascii="Times New Roman" w:eastAsiaTheme="minorEastAsia" w:hAnsi="Times New Roman" w:cs="Times New Roman"/>
          <w:bCs/>
          <w:iCs/>
          <w:color w:val="000000" w:themeColor="text1"/>
          <w:sz w:val="22"/>
          <w:szCs w:val="22"/>
        </w:rPr>
      </w:pPr>
      <w:r w:rsidRPr="00A93B8B">
        <w:rPr>
          <w:rFonts w:ascii="Times New Roman" w:eastAsiaTheme="minorEastAsia" w:hAnsi="Times New Roman" w:cs="Times New Roman"/>
          <w:bCs/>
          <w:iCs/>
          <w:color w:val="000000" w:themeColor="text1"/>
          <w:sz w:val="22"/>
          <w:szCs w:val="22"/>
        </w:rPr>
        <w:t>Подпрограмма 3 «Управление муниципальным долгом»</w:t>
      </w:r>
    </w:p>
    <w:p w14:paraId="361402BE" w14:textId="77777777" w:rsidR="00566B60" w:rsidRPr="00A93B8B" w:rsidRDefault="00566B60" w:rsidP="00566B60">
      <w:pPr>
        <w:widowControl w:val="0"/>
        <w:autoSpaceDE w:val="0"/>
        <w:autoSpaceDN w:val="0"/>
        <w:adjustRightInd w:val="0"/>
        <w:rPr>
          <w:rFonts w:eastAsiaTheme="minorEastAsia" w:cs="Times New Roman"/>
          <w:color w:val="000000" w:themeColor="text1"/>
          <w:sz w:val="16"/>
          <w:szCs w:val="16"/>
          <w:lang w:eastAsia="ru-RU"/>
        </w:rPr>
      </w:pPr>
    </w:p>
    <w:tbl>
      <w:tblPr>
        <w:tblW w:w="15339" w:type="dxa"/>
        <w:tblInd w:w="107" w:type="dxa"/>
        <w:tblLayout w:type="fixed"/>
        <w:tblLook w:val="04A0" w:firstRow="1" w:lastRow="0" w:firstColumn="1" w:lastColumn="0" w:noHBand="0" w:noVBand="1"/>
      </w:tblPr>
      <w:tblGrid>
        <w:gridCol w:w="697"/>
        <w:gridCol w:w="2257"/>
        <w:gridCol w:w="1131"/>
        <w:gridCol w:w="1840"/>
        <w:gridCol w:w="1151"/>
        <w:gridCol w:w="871"/>
        <w:gridCol w:w="872"/>
        <w:gridCol w:w="708"/>
        <w:gridCol w:w="567"/>
        <w:gridCol w:w="567"/>
        <w:gridCol w:w="567"/>
        <w:gridCol w:w="698"/>
        <w:gridCol w:w="11"/>
        <w:gridCol w:w="992"/>
        <w:gridCol w:w="1276"/>
        <w:gridCol w:w="1134"/>
      </w:tblGrid>
      <w:tr w:rsidR="00566B60" w:rsidRPr="00A93B8B" w14:paraId="434BF9C5" w14:textId="77777777" w:rsidTr="00CE5765">
        <w:trPr>
          <w:trHeight w:val="282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8B9FB2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№</w:t>
            </w:r>
          </w:p>
          <w:p w14:paraId="51E5EA7A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C61313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Мероприятие Подпрограммы</w:t>
            </w:r>
          </w:p>
          <w:p w14:paraId="37A93411" w14:textId="77777777" w:rsidR="00566B60" w:rsidRPr="00A93B8B" w:rsidRDefault="00566B60" w:rsidP="00CE5765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713F2F0A" w14:textId="77777777" w:rsidR="00566B60" w:rsidRPr="00A93B8B" w:rsidRDefault="00566B60" w:rsidP="00CE5765">
            <w:pPr>
              <w:jc w:val="right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FFC7BAF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firstLine="42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Сроки исполнения мероприятия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1B587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C3DC46D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Всего</w:t>
            </w: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br/>
              <w:t>(тыс. руб.)</w:t>
            </w:r>
          </w:p>
        </w:tc>
        <w:tc>
          <w:tcPr>
            <w:tcW w:w="712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54EE8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Объёмы финансирования по годам  (тыс. руб.)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0F4C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>Ответствен-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>ный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6"/>
                <w:szCs w:val="16"/>
                <w:lang w:eastAsia="ru-RU"/>
              </w:rPr>
              <w:t xml:space="preserve"> за выполнение мероприятия</w:t>
            </w:r>
          </w:p>
        </w:tc>
      </w:tr>
      <w:tr w:rsidR="00566B60" w:rsidRPr="00A93B8B" w14:paraId="0CFB0CD2" w14:textId="77777777" w:rsidTr="00CE5765">
        <w:trPr>
          <w:trHeight w:val="226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B9D53B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360A07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C2BA754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F13DD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9D0A9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6D942" w14:textId="77777777" w:rsidR="00566B60" w:rsidRPr="00A93B8B" w:rsidRDefault="00566B60" w:rsidP="00CE5765">
            <w:pPr>
              <w:tabs>
                <w:tab w:val="left" w:pos="391"/>
              </w:tabs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98819" w14:textId="77777777" w:rsidR="00566B60" w:rsidRPr="00A93B8B" w:rsidRDefault="00566B60" w:rsidP="00CE5765">
            <w:pPr>
              <w:tabs>
                <w:tab w:val="left" w:pos="391"/>
              </w:tabs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72018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6F9A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57490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55E9B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11542E8D" w14:textId="77777777" w:rsidTr="00CE5765">
        <w:trPr>
          <w:trHeight w:val="282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783B9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505" w:right="-137" w:firstLine="505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502DD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B83AB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7177B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C93C9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E7883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2020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552A3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00D9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6DDB5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43FE5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11</w:t>
            </w:r>
          </w:p>
        </w:tc>
      </w:tr>
      <w:tr w:rsidR="00566B60" w:rsidRPr="00A93B8B" w14:paraId="246CDFBA" w14:textId="77777777" w:rsidTr="00CE5765">
        <w:trPr>
          <w:trHeight w:val="282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AA286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9DD94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  <w:t>Основное мероприятие 01</w:t>
            </w:r>
          </w:p>
          <w:p w14:paraId="4E0623A6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Реализация мероприятий в рамках управления муниципальным долгом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26993" w14:textId="77777777" w:rsidR="00566B60" w:rsidRPr="00A93B8B" w:rsidRDefault="00566B60" w:rsidP="00CE5765">
            <w:pPr>
              <w:ind w:hanging="10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9172C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AECF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1B4D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398A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37AB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4534,5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7554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EA736" w14:textId="77777777" w:rsidR="00566B60" w:rsidRPr="00A93B8B" w:rsidRDefault="00566B60" w:rsidP="00CE576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9D17B1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</w:pP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Администра-ция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 xml:space="preserve">  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. Лыткарино</w:t>
            </w:r>
          </w:p>
        </w:tc>
      </w:tr>
      <w:tr w:rsidR="00566B60" w:rsidRPr="00A93B8B" w14:paraId="0D0D1936" w14:textId="77777777" w:rsidTr="00CE5765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FB46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847A7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1BE18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64BD3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7C4D4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6D780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62537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E6F0B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6DE74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0B95F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5431F3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679C4FB2" w14:textId="77777777" w:rsidTr="00CE5765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CEF9A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0CF9F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9D716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D360A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F0FA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924DB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CA8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2CA7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4534,5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DC3B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B36AD" w14:textId="77777777" w:rsidR="00566B60" w:rsidRPr="00A93B8B" w:rsidRDefault="00566B60" w:rsidP="00CE576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02D5ED9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1397AD99" w14:textId="77777777" w:rsidTr="00CE5765">
        <w:trPr>
          <w:trHeight w:val="60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A4797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</w:t>
            </w:r>
          </w:p>
          <w:p w14:paraId="0989519D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C9AEC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01.01</w:t>
            </w:r>
          </w:p>
          <w:p w14:paraId="22A033FE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Обслуживание муниципального долга  по бюджетным  кредитам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74C3F" w14:textId="77777777" w:rsidR="00566B60" w:rsidRPr="00A93B8B" w:rsidRDefault="00566B60" w:rsidP="00CE5765">
            <w:pPr>
              <w:ind w:hanging="10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4F6D7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E439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937,1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3B52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93CC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CC30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2DA9B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937D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E0FEA2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Администра-ция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 xml:space="preserve">  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. Лыткарино</w:t>
            </w:r>
          </w:p>
        </w:tc>
      </w:tr>
      <w:tr w:rsidR="00566B60" w:rsidRPr="00A93B8B" w14:paraId="1901FC6D" w14:textId="77777777" w:rsidTr="00CE5765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B7F1E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86A65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6613B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D0BA4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4927B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454EC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AAC3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D829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78EB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A83E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D532011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4C357ED2" w14:textId="77777777" w:rsidTr="00CE5765">
        <w:trPr>
          <w:trHeight w:val="28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DA9AD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34802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E5FCC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E049B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36C9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937,1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91B1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048F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B49B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827EE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64,5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0BA9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33FB1F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360E0BF7" w14:textId="77777777" w:rsidTr="00CE5765">
        <w:trPr>
          <w:trHeight w:val="300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F1EB9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A7047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Оплата процентов за пользование бюджетным кредитом (тыс. руб.)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2422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B010E1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  <w:t>х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286511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E2875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6E410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6C2C85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CC763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В том числе по кварталам: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C9FE9F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83A1BEA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84DA70A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1D9D8C66" w14:textId="77777777" w:rsidTr="00CE5765">
        <w:trPr>
          <w:trHeight w:val="234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DDAB2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BC1F1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C2E3D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06C56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CF17BE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CEB761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5DD888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48C081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E12A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F0310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547AB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III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B303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IV</w:t>
            </w:r>
          </w:p>
        </w:tc>
        <w:tc>
          <w:tcPr>
            <w:tcW w:w="10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6526DE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90BC4E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B94FC3C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452BA93C" w14:textId="77777777" w:rsidTr="00CE5765">
        <w:trPr>
          <w:trHeight w:val="405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FEF9C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8033F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15DFB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DF34B5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5EB61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937,1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3CA1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CDD1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AF4F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40B8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CC3B6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0F98B6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2643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197,0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C8E78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64,5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2534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A2BCA3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77CC749E" w14:textId="77777777" w:rsidTr="00CE5765">
        <w:trPr>
          <w:trHeight w:val="293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7082B8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F7BA85F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01.02</w:t>
            </w:r>
          </w:p>
          <w:p w14:paraId="55F730C8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Обслуживание муниципального долга по коммерческим кредитам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17548F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 xml:space="preserve">2023-2027 </w:t>
            </w:r>
            <w:proofErr w:type="spellStart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г.г</w:t>
            </w:r>
            <w:proofErr w:type="spellEnd"/>
            <w:r w:rsidRPr="00A93B8B">
              <w:rPr>
                <w:rFonts w:cs="Times New Roman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1394A5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A353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97 993,1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940F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D716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3A4E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4 337,5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A1CD7" w14:textId="77777777" w:rsidR="00566B60" w:rsidRPr="00A93B8B" w:rsidRDefault="00566B60" w:rsidP="00CE5765">
            <w:pPr>
              <w:ind w:right="-11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40 082,0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145A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5BA5144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Администра-ция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 xml:space="preserve">  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6"/>
                <w:szCs w:val="16"/>
                <w:lang w:eastAsia="ru-RU"/>
              </w:rPr>
              <w:t>. Лыткарино</w:t>
            </w:r>
          </w:p>
        </w:tc>
      </w:tr>
      <w:tr w:rsidR="00566B60" w:rsidRPr="00A93B8B" w14:paraId="207F1C54" w14:textId="77777777" w:rsidTr="00CE5765">
        <w:trPr>
          <w:trHeight w:val="424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A2C635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9AE659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83D15A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D034E9F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C1D60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FD022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05D2E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311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3635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79C5B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964A6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B0B792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646FFC6C" w14:textId="77777777" w:rsidTr="00CE5765">
        <w:trPr>
          <w:trHeight w:val="469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76E968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90EAD1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8D3BD9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3DF1A3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BD31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97 993,1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D9070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B014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11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D3D3D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4 337,5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32054" w14:textId="77777777" w:rsidR="00566B60" w:rsidRPr="00A93B8B" w:rsidRDefault="00566B60" w:rsidP="00CE5765">
            <w:pPr>
              <w:ind w:right="-11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40 082,0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C282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DE5BAE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6BB56605" w14:textId="77777777" w:rsidTr="00CE5765">
        <w:trPr>
          <w:trHeight w:val="273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3AFC0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A1D89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Оплата процентов за пользование</w:t>
            </w: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коммерческим</w:t>
            </w: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 кредитом (тыс. руб.)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BE0D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E852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  <w:t>х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DF7279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Всего </w:t>
            </w:r>
          </w:p>
        </w:tc>
        <w:tc>
          <w:tcPr>
            <w:tcW w:w="8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B5F64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B63E1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8BD9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Итого 2025 год</w:t>
            </w:r>
          </w:p>
        </w:tc>
        <w:tc>
          <w:tcPr>
            <w:tcW w:w="23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E1D67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В том числе по кварталам:</w:t>
            </w:r>
          </w:p>
        </w:tc>
        <w:tc>
          <w:tcPr>
            <w:tcW w:w="100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118AC034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12FC3ED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02AD0B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3CB1EC1C" w14:textId="77777777" w:rsidTr="00CE5765">
        <w:trPr>
          <w:trHeight w:val="70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7C4BB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2F79A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1953B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6BA7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B823A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FCA9B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667D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49C8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4EB90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5EDBFF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CEA451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III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269DAE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IV</w:t>
            </w:r>
          </w:p>
        </w:tc>
        <w:tc>
          <w:tcPr>
            <w:tcW w:w="100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F0FEE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2F2A8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EF3DEAB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1731E758" w14:textId="77777777" w:rsidTr="00CE5765">
        <w:trPr>
          <w:trHeight w:val="362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BCB89" w14:textId="77777777" w:rsidR="00566B60" w:rsidRPr="00A93B8B" w:rsidRDefault="00566B60" w:rsidP="00CE5765">
            <w:pPr>
              <w:suppressAutoHyphens w:val="0"/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C06B0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93F18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63530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3587D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35 608,2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69C8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078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E15D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4 337,5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E73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8DFF39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850A2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3F301" w14:textId="77777777" w:rsidR="00566B60" w:rsidRPr="00A93B8B" w:rsidRDefault="00566B60" w:rsidP="00CE5765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6"/>
                <w:szCs w:val="16"/>
                <w:lang w:eastAsia="ru-RU"/>
              </w:rPr>
              <w:t>4 337,5</w:t>
            </w:r>
          </w:p>
        </w:tc>
        <w:tc>
          <w:tcPr>
            <w:tcW w:w="10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E4FF9" w14:textId="77777777" w:rsidR="00566B60" w:rsidRPr="00A93B8B" w:rsidRDefault="00566B60" w:rsidP="00CE5765">
            <w:pPr>
              <w:ind w:right="-11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40 082,0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EB86F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53 573,6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63DEA" w14:textId="77777777" w:rsidR="00566B60" w:rsidRPr="00A93B8B" w:rsidRDefault="00566B60" w:rsidP="00CE5765">
            <w:pPr>
              <w:rPr>
                <w:rFonts w:asciiTheme="minorHAnsi" w:hAnsiTheme="minorHAnsi" w:cs="Times New Roman"/>
                <w:color w:val="000000" w:themeColor="text1"/>
                <w:sz w:val="22"/>
              </w:rPr>
            </w:pPr>
          </w:p>
        </w:tc>
      </w:tr>
      <w:tr w:rsidR="00566B60" w:rsidRPr="00A93B8B" w14:paraId="789D93DA" w14:textId="77777777" w:rsidTr="00CE5765">
        <w:trPr>
          <w:trHeight w:val="339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4CA5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2A43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Итого по подпрограмме 1</w:t>
            </w: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val="en-US" w:eastAsia="ru-RU"/>
              </w:rPr>
              <w:t>II</w:t>
            </w: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 xml:space="preserve"> «Управление муниципальным долгом»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0E7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1F88C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8DC5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ABCE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D6041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266E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4 534,5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22B6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C7911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53 573,6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16F40E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0ACFED15" w14:textId="77777777" w:rsidTr="00CE5765">
        <w:trPr>
          <w:trHeight w:val="473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DF912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9108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B5DC9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9CCF2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8537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val="en-US"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val="en-US" w:eastAsia="ru-RU"/>
              </w:rPr>
              <w:t>0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669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A02BA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74D92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7B621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2CC88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9D4E42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548AE8C9" w14:textId="77777777" w:rsidTr="00CE5765">
        <w:trPr>
          <w:trHeight w:val="141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6ED75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09B01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729F7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1AFD6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38D0C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98 930,2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6B2D7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355,70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7C5C3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319,9</w:t>
            </w:r>
          </w:p>
        </w:tc>
        <w:tc>
          <w:tcPr>
            <w:tcW w:w="3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A93A4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4 534,5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EF78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40 146,5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C01E5" w14:textId="77777777" w:rsidR="00566B60" w:rsidRPr="00A93B8B" w:rsidRDefault="00566B60" w:rsidP="00CE5765">
            <w:pPr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53 573,6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C1529C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</w:tbl>
    <w:p w14:paraId="7011571C" w14:textId="77777777" w:rsidR="00566B60" w:rsidRPr="00A93B8B" w:rsidRDefault="00566B60" w:rsidP="00566B60">
      <w:pPr>
        <w:pStyle w:val="ConsPlusNormal"/>
        <w:rPr>
          <w:rFonts w:ascii="Times New Roman" w:hAnsi="Times New Roman" w:cs="Times New Roman"/>
          <w:color w:val="000000" w:themeColor="text1"/>
        </w:rPr>
      </w:pPr>
    </w:p>
    <w:p w14:paraId="6447C32F" w14:textId="77777777" w:rsidR="00566B60" w:rsidRPr="00A93B8B" w:rsidRDefault="00566B60" w:rsidP="00566B60">
      <w:pPr>
        <w:pStyle w:val="af4"/>
        <w:jc w:val="center"/>
        <w:rPr>
          <w:rFonts w:ascii="Times New Roman" w:hAnsi="Times New Roman"/>
          <w:b/>
          <w:color w:val="000000" w:themeColor="text1"/>
        </w:rPr>
      </w:pPr>
      <w:bookmarkStart w:id="3" w:name="_Hlk176342752"/>
    </w:p>
    <w:p w14:paraId="3017BF36" w14:textId="77777777" w:rsidR="00566B60" w:rsidRPr="00A93B8B" w:rsidRDefault="00566B60" w:rsidP="00566B60">
      <w:pPr>
        <w:rPr>
          <w:rFonts w:eastAsiaTheme="minorEastAsia" w:cs="Times New Roman"/>
          <w:color w:val="000000" w:themeColor="text1"/>
          <w:sz w:val="22"/>
          <w:lang w:eastAsia="ru-RU"/>
        </w:rPr>
      </w:pPr>
      <w:r w:rsidRPr="00A93B8B">
        <w:rPr>
          <w:rFonts w:eastAsiaTheme="minorEastAsia" w:cs="Times New Roman"/>
          <w:color w:val="000000" w:themeColor="text1"/>
          <w:sz w:val="22"/>
          <w:lang w:eastAsia="ru-RU"/>
        </w:rPr>
        <w:t>Подпрограмма 5 «Обеспечивающая подпрограмма»</w:t>
      </w:r>
    </w:p>
    <w:bookmarkEnd w:id="3"/>
    <w:p w14:paraId="1A0F4BFE" w14:textId="77777777" w:rsidR="00566B60" w:rsidRPr="00A93B8B" w:rsidRDefault="00566B60" w:rsidP="00566B60">
      <w:pPr>
        <w:rPr>
          <w:rFonts w:eastAsiaTheme="minorEastAsia" w:cs="Times New Roman"/>
          <w:color w:val="000000" w:themeColor="text1"/>
          <w:sz w:val="22"/>
          <w:lang w:eastAsia="ru-RU"/>
        </w:rPr>
      </w:pPr>
    </w:p>
    <w:tbl>
      <w:tblPr>
        <w:tblW w:w="1516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2"/>
        <w:gridCol w:w="2693"/>
        <w:gridCol w:w="1134"/>
        <w:gridCol w:w="1844"/>
        <w:gridCol w:w="1132"/>
        <w:gridCol w:w="1278"/>
        <w:gridCol w:w="1275"/>
        <w:gridCol w:w="1134"/>
        <w:gridCol w:w="1133"/>
        <w:gridCol w:w="1134"/>
        <w:gridCol w:w="1559"/>
      </w:tblGrid>
      <w:tr w:rsidR="00566B60" w:rsidRPr="00A93B8B" w14:paraId="44B212EC" w14:textId="77777777" w:rsidTr="00CE5765">
        <w:trPr>
          <w:trHeight w:val="73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30CCA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№</w:t>
            </w:r>
          </w:p>
          <w:p w14:paraId="3C6E8018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392" w:right="-120" w:firstLine="397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4E2F8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Мероприятие Подпрограммы</w:t>
            </w:r>
          </w:p>
          <w:p w14:paraId="65F44485" w14:textId="77777777" w:rsidR="00566B60" w:rsidRPr="00A93B8B" w:rsidRDefault="00566B60" w:rsidP="00CE5765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66F5890B" w14:textId="77777777" w:rsidR="00566B60" w:rsidRPr="00A93B8B" w:rsidRDefault="00566B60" w:rsidP="00CE5765">
            <w:pPr>
              <w:jc w:val="right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745F5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firstLine="42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Сроки исполнения мероприятия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3B579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5CB56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Всего</w:t>
            </w: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br/>
              <w:t>(тыс. руб.)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656B1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Объёмы финансирования по годам (тыс. руб.)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8A3D6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Ответственный за выполнение мероприятия </w:t>
            </w:r>
          </w:p>
        </w:tc>
      </w:tr>
      <w:tr w:rsidR="00566B60" w:rsidRPr="00A93B8B" w14:paraId="7FA79C1E" w14:textId="77777777" w:rsidTr="00CE5765">
        <w:trPr>
          <w:trHeight w:val="148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CBAD4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841B6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DD622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CA94D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7A560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00268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2023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921E7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 xml:space="preserve">2024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68EC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F7B46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8FB41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BC9BF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06DB088A" w14:textId="77777777" w:rsidTr="00CE5765">
        <w:trPr>
          <w:trHeight w:val="2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D3524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505" w:right="-137" w:firstLine="505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C84D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1E383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1C82B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9009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D7D0E8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63577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DE04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12F80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80E13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0E12B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11</w:t>
            </w:r>
          </w:p>
        </w:tc>
      </w:tr>
      <w:tr w:rsidR="00566B60" w:rsidRPr="00A93B8B" w14:paraId="5214A22D" w14:textId="77777777" w:rsidTr="00CE5765">
        <w:trPr>
          <w:trHeight w:val="6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BE3486A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</w:t>
            </w:r>
          </w:p>
          <w:p w14:paraId="795DB969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1B9EE61C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39EE887A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  <w:p w14:paraId="0EF69507" w14:textId="77777777" w:rsidR="00566B60" w:rsidRPr="00A93B8B" w:rsidRDefault="00566B60" w:rsidP="00CE5765">
            <w:pPr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BFE5D1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/>
                <w:iCs/>
                <w:color w:val="000000" w:themeColor="text1"/>
                <w:sz w:val="18"/>
                <w:szCs w:val="18"/>
              </w:rPr>
              <w:t>Основное мероприятие 01</w:t>
            </w:r>
          </w:p>
          <w:p w14:paraId="70E04635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Создание условий для реализации полномочий органов местного самоуправления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6F263CD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B95BF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CBE45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1 342 789,6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C168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254 367,4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96BD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315 638,7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A4044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302 260,3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0368A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90AB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7CC4234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706B6AAF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C9E77A7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66143AB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C6DD6A8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0B535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4ABB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C4FD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ED19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AEDA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5C0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91D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87D7B7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7D279477" w14:textId="77777777" w:rsidTr="00CE5765">
        <w:trPr>
          <w:trHeight w:val="229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3E8A84B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F8D34A9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2A3B6C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653CF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3A012C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1 342 789,6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BA7B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254 367,4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DC9D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315 638,7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4CC9D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302 260,3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A93F4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AC749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235 261,6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89C3EF1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08212D51" w14:textId="77777777" w:rsidTr="00CE5765">
        <w:trPr>
          <w:trHeight w:val="7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2778F2A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FBC3ADC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01.01</w:t>
            </w:r>
          </w:p>
          <w:p w14:paraId="232B0CD3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Функционирование высшего должностного лица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597BAB7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2E3EE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F1F6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17 463,0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50C4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3 395,7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614A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3 713,4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24DE9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3D34A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D8A3C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61CFD29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  <w:p w14:paraId="1128CDD0" w14:textId="77777777" w:rsidR="00566B60" w:rsidRPr="00A93B8B" w:rsidRDefault="00566B60" w:rsidP="00CE5765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  <w:p w14:paraId="656C55B7" w14:textId="77777777" w:rsidR="00566B60" w:rsidRPr="00A93B8B" w:rsidRDefault="00566B60" w:rsidP="00CE5765">
            <w:pPr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566B60" w:rsidRPr="00A93B8B" w14:paraId="7A5A67F3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BD43C1D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8130D83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DFA2080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D9408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4E65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4DBE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47639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82B9E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E2E1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B964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8C00A5C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54757AEA" w14:textId="77777777" w:rsidTr="00CE5765">
        <w:trPr>
          <w:trHeight w:val="42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52D148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33A8AB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DAAF84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C3D7C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1F926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17 463,0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0DA9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3 395,7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E332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3 713,4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D8C2E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783D8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9EC15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3 451,3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42A9B5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5E90D886" w14:textId="77777777" w:rsidTr="00CE5765">
        <w:trPr>
          <w:trHeight w:val="102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9F94E15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3544C3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01.02</w:t>
            </w:r>
          </w:p>
          <w:p w14:paraId="129BAB1C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администрации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000279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BC9BB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  <w:p w14:paraId="1226C275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ECCD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452 392,4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4E86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79 649,4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4E6AE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95 894,0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24F3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5DF0C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AC90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D4F843D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566B60" w:rsidRPr="00A93B8B" w14:paraId="26DBFE93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CF67A4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C7EC0D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0B770BD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CB71D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98CB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7D16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A711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08465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4141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4C5A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19F49B9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74F7FA80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0C20200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DD3A779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CC8EE6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2BB09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 xml:space="preserve">Средства бюджета городского округа </w:t>
            </w: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lastRenderedPageBreak/>
              <w:t>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E2BED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452 392,4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7ECE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79 649,4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83089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95 894,0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AD0B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5A0E5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A55AD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92 283,0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BA5714A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7A68B758" w14:textId="77777777" w:rsidTr="00CE5765">
        <w:trPr>
          <w:trHeight w:val="282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851F071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A820747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01.03</w:t>
            </w:r>
          </w:p>
          <w:p w14:paraId="595DFBAB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Комитеты и отраслевые управления при администрации </w:t>
            </w:r>
          </w:p>
          <w:p w14:paraId="058CB6E7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2515EFD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5C3B0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0FE20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1CB29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BC1A9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1343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C977E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C8620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0E27329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23EBDE80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4EA7CD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A882EA0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5719115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7AE1E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color w:val="000000" w:themeColor="text1"/>
                <w:sz w:val="16"/>
                <w:szCs w:val="18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F866B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4A8B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83E7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1C6A9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EEA1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6F34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60E2DB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5D653611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C3A067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DED6955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EEBA86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65595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E2A18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1A30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801E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D19BD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12AF2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6419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721F949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496B4386" w14:textId="77777777" w:rsidTr="00CE5765">
        <w:trPr>
          <w:trHeight w:val="325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ED80E2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1A2EDAB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01.05</w:t>
            </w:r>
          </w:p>
          <w:p w14:paraId="32847F41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Обеспечение деятельности финансового органа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012BB0E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EC4C8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8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FE51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155 074,8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4017D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26 770,9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9EE5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33 007,1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9D9A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F7EF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66C0C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4EBE98A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Финансовое управление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г.Лыткарино</w:t>
            </w:r>
            <w:proofErr w:type="spellEnd"/>
          </w:p>
        </w:tc>
      </w:tr>
      <w:tr w:rsidR="00566B60" w:rsidRPr="00A93B8B" w14:paraId="399F3FE1" w14:textId="77777777" w:rsidTr="00CE5765">
        <w:trPr>
          <w:trHeight w:val="6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0A5734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EC03278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5CF180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96F0C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61E5C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7AB20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CE6A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8A00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F275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4504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B788550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6D552DAA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D627135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49DC942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3EBC00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F095F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72BEB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155 074,8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CCF3B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26 770,9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6E3B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33 007,1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C040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290AD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50F6B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31 765,6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CCD5C27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22E5E9C4" w14:textId="77777777" w:rsidTr="00CE5765">
        <w:trPr>
          <w:trHeight w:val="329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7C5C95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1.5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9CB09AA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01.06</w:t>
            </w:r>
          </w:p>
          <w:p w14:paraId="7D3EBBF6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(оказание услуг) муниципальных учреждений – централизованная бухгалтерия муниципального образования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BDBA49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06E58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5E80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128 080,7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442DD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23 220,5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61A0F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25 689,6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2A25E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BBFB8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6F24D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34A4280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МУ «ЦБ Лыткарино»</w:t>
            </w:r>
          </w:p>
        </w:tc>
      </w:tr>
      <w:tr w:rsidR="00566B60" w:rsidRPr="00A93B8B" w14:paraId="247D8AD4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945BFB2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3D7F20C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E6D7CCA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947B2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04A50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F9FF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812A9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0931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8C8CE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C57B0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F0CAE09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7ECBE1A7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3AEB8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2C287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D8E49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846CF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1473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128 080,7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51465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23 220,5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C2842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25 689,6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11CFB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19B16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75390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26 390,2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D9A78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0EEE6732" w14:textId="77777777" w:rsidTr="00CE5765">
        <w:trPr>
          <w:trHeight w:val="43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CD1BB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6DBC3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</w:t>
            </w:r>
          </w:p>
          <w:p w14:paraId="1AC97FD0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</w:p>
          <w:p w14:paraId="3F391C57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0FDEA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9B858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20CF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514 247,8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8497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108 693,2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6CC4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140 035,5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83B7A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130 870,1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E9642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71AC7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AEBA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3AF82FE6" w14:textId="77777777" w:rsidTr="00CE5765">
        <w:trPr>
          <w:trHeight w:val="551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990C3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375C1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90E01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B329A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208D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A9C8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503E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3624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D06F8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12A25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A7CF2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10F8ACFA" w14:textId="77777777" w:rsidTr="00CE5765">
        <w:trPr>
          <w:trHeight w:val="6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2582E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DBD72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984FF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00885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3C702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514 247,8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678C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108 693,2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38CEF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140 035,5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27A61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130 870,1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D8EA3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5F448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67 324,5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94BAB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365BBC59" w14:textId="77777777" w:rsidTr="00CE5765">
        <w:trPr>
          <w:trHeight w:val="722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09BB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3585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01.07.01</w:t>
            </w:r>
          </w:p>
          <w:p w14:paraId="6698E7F6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i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обеспечение деятельности органов местного самоуправления </w:t>
            </w: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>«Управление обеспечения деятельности Администрации г. Лыткарино»)</w:t>
            </w:r>
          </w:p>
          <w:p w14:paraId="1307AE7F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E07B8" w14:textId="77777777" w:rsidR="00566B60" w:rsidRPr="00A93B8B" w:rsidRDefault="00566B60" w:rsidP="00CE5765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ADF8F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F2FE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279 271,1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D077B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65 230,0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4E8CE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81 002,3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3E8A0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77 679,6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00808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106CE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ED5E3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  <w:p w14:paraId="0180697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«Управление обеспечения деятельности Администрации г. Лыткарино»</w:t>
            </w:r>
          </w:p>
        </w:tc>
      </w:tr>
      <w:tr w:rsidR="00566B60" w:rsidRPr="00A93B8B" w14:paraId="2DF8FB73" w14:textId="77777777" w:rsidTr="00CE5765">
        <w:trPr>
          <w:trHeight w:val="6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5774C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EA988" w14:textId="77777777" w:rsidR="00566B60" w:rsidRPr="00A93B8B" w:rsidRDefault="00566B60" w:rsidP="00CE5765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A70E3" w14:textId="77777777" w:rsidR="00566B60" w:rsidRPr="00A93B8B" w:rsidRDefault="00566B60" w:rsidP="00CE5765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9B44B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68D85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279 271,1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FECED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65 230,0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1101F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81 002,3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44ECD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77 679,6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FEAA2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932BA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27 679,6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BD64D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163B4B2D" w14:textId="77777777" w:rsidTr="00CE5765">
        <w:trPr>
          <w:trHeight w:val="84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33C73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2E12B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01.07.02</w:t>
            </w:r>
          </w:p>
          <w:p w14:paraId="6444FCD8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Расходы на обеспечение деятельности (оказание услуг) муниципальных учреждений - </w:t>
            </w: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 xml:space="preserve">обеспечение деятельности органов местного самоуправления </w:t>
            </w: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>«Комитет по делам культуры, молодежи, спорта и туризма города Лыткарино»)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4DC96" w14:textId="77777777" w:rsidR="00566B60" w:rsidRPr="00A93B8B" w:rsidRDefault="00566B60" w:rsidP="00CE5765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F3278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0067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70 717,7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54AD8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12 941,6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4EFC0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19 853,3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E63D3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19 307,6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89602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9 307,6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F840C" w14:textId="77777777" w:rsidR="00566B60" w:rsidRPr="00A93B8B" w:rsidRDefault="00566B60" w:rsidP="00CE5765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  9 307,6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99879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 МКУ «Комитет по делам культуры, молодёжи, </w:t>
            </w: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lastRenderedPageBreak/>
              <w:t>спорта и туризма города Лыткарино»</w:t>
            </w:r>
          </w:p>
        </w:tc>
      </w:tr>
      <w:tr w:rsidR="00566B60" w:rsidRPr="00A93B8B" w14:paraId="0FD8E441" w14:textId="77777777" w:rsidTr="00CE5765">
        <w:trPr>
          <w:trHeight w:val="1093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FC26E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2E1F0" w14:textId="77777777" w:rsidR="00566B60" w:rsidRPr="00A93B8B" w:rsidRDefault="00566B60" w:rsidP="00CE5765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25DEC" w14:textId="77777777" w:rsidR="00566B60" w:rsidRPr="00A93B8B" w:rsidRDefault="00566B60" w:rsidP="00CE5765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A073E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4AD9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70 717,7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3578F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12 941,6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2F885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19 853,3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4CBA1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19 307,6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493A3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9 307,6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0BE3D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   9 307,6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F04D2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37D0D586" w14:textId="77777777" w:rsidTr="00CE5765">
        <w:trPr>
          <w:trHeight w:val="989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93DC0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1.6.3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2A1B3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01.07.03</w:t>
            </w:r>
          </w:p>
          <w:p w14:paraId="75823DA5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i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Расходы на обеспечение деятельности (оказание услуг) муниципальных учреждений - обеспечение деятельности органов местного самоуправления (</w:t>
            </w:r>
            <w:r w:rsidRPr="00A93B8B">
              <w:rPr>
                <w:i/>
                <w:color w:val="000000" w:themeColor="text1"/>
                <w:sz w:val="16"/>
                <w:szCs w:val="16"/>
              </w:rPr>
              <w:t xml:space="preserve">МБУ «ЛАТП – автотранспортное обслуживание»), </w:t>
            </w:r>
            <w:r w:rsidRPr="00A93B8B">
              <w:rPr>
                <w:color w:val="000000" w:themeColor="text1"/>
                <w:sz w:val="16"/>
                <w:szCs w:val="16"/>
              </w:rPr>
              <w:t>в том числе:</w:t>
            </w:r>
          </w:p>
          <w:p w14:paraId="2083D941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26541" w14:textId="77777777" w:rsidR="00566B60" w:rsidRPr="00A93B8B" w:rsidRDefault="00566B60" w:rsidP="00CE5765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37C3B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1A299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164 259,0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7A624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30 521,6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D95C3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39 179,9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715C8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B7F7D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68C1D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A2D18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566B60" w:rsidRPr="00A93B8B" w14:paraId="16DFD310" w14:textId="77777777" w:rsidTr="00CE5765">
        <w:trPr>
          <w:trHeight w:val="988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C4D6B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2F69C" w14:textId="77777777" w:rsidR="00566B60" w:rsidRPr="00A93B8B" w:rsidRDefault="00566B60" w:rsidP="00CE5765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B985D" w14:textId="77777777" w:rsidR="00566B60" w:rsidRPr="00A93B8B" w:rsidRDefault="00566B60" w:rsidP="00CE5765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0EB85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82EF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164 259,0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DEDC0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30 521,6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6D7EA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39 179,9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5D48B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7BC9A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B2D32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1BB6B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6ED4F23F" w14:textId="77777777" w:rsidTr="00CE5765">
        <w:trPr>
          <w:trHeight w:val="792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3B0C277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1.6.3.1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F2104CE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  <w:r w:rsidRPr="00A93B8B">
              <w:rPr>
                <w:color w:val="000000" w:themeColor="text1"/>
              </w:rPr>
              <w:t xml:space="preserve"> </w:t>
            </w: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(МБУ «ЛАТП – автотранспортное обслуживание»)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C227CE" w14:textId="77777777" w:rsidR="00566B60" w:rsidRPr="00A93B8B" w:rsidRDefault="00566B60" w:rsidP="00CE5765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DE2EC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776D0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151 924,7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5E5CC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27 453,6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DB3F4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29 913,6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D603F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22B1A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C5299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9697C5E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566B60" w:rsidRPr="00A93B8B" w14:paraId="6A345BD6" w14:textId="77777777" w:rsidTr="00CE5765">
        <w:trPr>
          <w:trHeight w:val="79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5E3B64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C1969BC" w14:textId="77777777" w:rsidR="00566B60" w:rsidRPr="00A93B8B" w:rsidRDefault="00566B60" w:rsidP="00CE5765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5FA1542" w14:textId="77777777" w:rsidR="00566B60" w:rsidRPr="00A93B8B" w:rsidRDefault="00566B60" w:rsidP="00CE5765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E5527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57A49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151 924,7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0F014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27 453,6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6F387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29 913,6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947B9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33 882,9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18190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446CE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30 337,3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6FD3056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5B7711C2" w14:textId="77777777" w:rsidTr="00CE5765">
        <w:trPr>
          <w:trHeight w:val="563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5B3FFAC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1.6.3.2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5646F02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Субсидии бюджетным учреждениям на иные цели (МБУ «ЛАТП – автотранспортное обслуживание»)</w:t>
            </w:r>
          </w:p>
          <w:p w14:paraId="49036D94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  <w:p w14:paraId="238F960B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7BDE37" w14:textId="77777777" w:rsidR="00566B60" w:rsidRPr="00A93B8B" w:rsidRDefault="00566B60" w:rsidP="00CE5765">
            <w:pPr>
              <w:ind w:left="-108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8C2FD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D4A0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12 334,3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E2B37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3 068,0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C9EB1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9 266,3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0D19C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5F0F6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9FC6A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07534CA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МБУ «ЛАТП – автотранспортное обслуживание»</w:t>
            </w:r>
          </w:p>
        </w:tc>
      </w:tr>
      <w:tr w:rsidR="00566B60" w:rsidRPr="00A93B8B" w14:paraId="2F54B253" w14:textId="77777777" w:rsidTr="00CE5765">
        <w:trPr>
          <w:trHeight w:val="563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F11A5E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8D484A" w14:textId="77777777" w:rsidR="00566B60" w:rsidRPr="00A93B8B" w:rsidRDefault="00566B60" w:rsidP="00CE5765">
            <w:pPr>
              <w:suppressAutoHyphens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C1B04F1" w14:textId="77777777" w:rsidR="00566B60" w:rsidRPr="00A93B8B" w:rsidRDefault="00566B60" w:rsidP="00CE5765">
            <w:pPr>
              <w:suppressAutoHyphens w:val="0"/>
              <w:rPr>
                <w:color w:val="000000" w:themeColor="text1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97C07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  <w:p w14:paraId="0237D04B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E861E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12 334,3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C0192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3 068,0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51243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9 266,3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A4E1C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363BC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5FBCA" w14:textId="77777777" w:rsidR="00566B60" w:rsidRPr="00A93B8B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9593BB7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4B48A89F" w14:textId="77777777" w:rsidTr="00CE5765">
        <w:trPr>
          <w:trHeight w:val="6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F49E1A2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1.7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61E8A2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01.08</w:t>
            </w:r>
          </w:p>
          <w:p w14:paraId="37264E18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Организация и осуществление мероприятий по мобилизационной подготовке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8EADE2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195AA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7571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1 565,0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45635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282,0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C1515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19AC7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B7718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4B366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0E34E89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566B60" w:rsidRPr="00A93B8B" w14:paraId="2FAE260A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79C736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3DC283B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000918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9B743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83B2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1979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14896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A55F8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0DCC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22498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082A986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6B4AAEE6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6F6157D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9A3492B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83AD63B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96695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21311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1 565,0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59D85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282,0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8C073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BBA0C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650,0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D0FA9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EB42A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74,0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E28D12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352E66F0" w14:textId="77777777" w:rsidTr="00CE5765">
        <w:trPr>
          <w:trHeight w:val="43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B2492B6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1.8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51D22EA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01.10</w:t>
            </w:r>
          </w:p>
          <w:p w14:paraId="39D139D5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Взносы в общественные организации (Уплата членских взносов членами Совета муниципальных образований Московской области)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A47D84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00254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60E0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761,7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5279E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144,2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DA2A7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5BABB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97E83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7349E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C0A60BF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. Лыткарино </w:t>
            </w:r>
          </w:p>
        </w:tc>
      </w:tr>
      <w:tr w:rsidR="00566B60" w:rsidRPr="00A93B8B" w14:paraId="50BA3970" w14:textId="77777777" w:rsidTr="00CE5765">
        <w:trPr>
          <w:trHeight w:val="408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2FE03A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B9DF25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0B272A0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411FC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2AA5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CC0FD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4826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B70C1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14C98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42AB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156F9CF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5209AAA3" w14:textId="77777777" w:rsidTr="00CE5765">
        <w:trPr>
          <w:trHeight w:val="557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33A6338" w14:textId="77777777" w:rsidR="00566B60" w:rsidRPr="00A93B8B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1FD138A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E377D1" w14:textId="77777777" w:rsidR="00566B60" w:rsidRPr="00A93B8B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848DE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A93B8B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0527A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761,7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8E66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144,2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6B5C87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9647D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0C0CA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0DF43" w14:textId="77777777" w:rsidR="00566B60" w:rsidRPr="00A93B8B" w:rsidRDefault="00566B60" w:rsidP="00CE5765">
            <w:pPr>
              <w:jc w:val="center"/>
              <w:rPr>
                <w:color w:val="000000" w:themeColor="text1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160,0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ED1CF46" w14:textId="77777777" w:rsidR="00566B60" w:rsidRPr="00A93B8B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A93B8B" w14:paraId="3575A5DB" w14:textId="77777777" w:rsidTr="00CE5765">
        <w:trPr>
          <w:trHeight w:val="6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7E412F1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1.9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3B79EAF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01.13</w:t>
            </w:r>
          </w:p>
          <w:p w14:paraId="164F9870" w14:textId="77777777" w:rsidR="00566B60" w:rsidRPr="00A93B8B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t xml:space="preserve">Осуществление мер по </w:t>
            </w: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противодействию коррупции в границах городского округа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697B3A4" w14:textId="77777777" w:rsidR="00566B60" w:rsidRPr="00A93B8B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A93B8B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361D7" w14:textId="77777777" w:rsidR="00566B60" w:rsidRPr="00A93B8B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A93B8B">
              <w:rPr>
                <w:rFonts w:cs="Times New Roman"/>
                <w:iCs/>
                <w:color w:val="000000" w:themeColor="text1"/>
                <w:sz w:val="14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D1E9E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C5F00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56767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CC38C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67F44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D3063" w14:textId="77777777" w:rsidR="00566B60" w:rsidRPr="00A93B8B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1863A41" w14:textId="77777777" w:rsidR="00566B60" w:rsidRPr="00A93B8B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A93B8B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566B60" w:rsidRPr="00824240" w14:paraId="14A879E5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689F04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1A96234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A292135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BD090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color w:val="000000" w:themeColor="text1"/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E3C7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B1D5C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24AFB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362F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95BA7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DE40B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F2620D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1399DEDF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59129F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A2C1BBA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93090B9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D0777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4162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3B429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34D62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C5CD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1FBA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FCAF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E2B0634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1B053CC6" w14:textId="77777777" w:rsidTr="00CE5765">
        <w:trPr>
          <w:trHeight w:val="38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1107CCA8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1.10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34312FC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01.14</w:t>
            </w:r>
          </w:p>
          <w:p w14:paraId="6F3C3219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Принятие устава муниципального образования и внесение в него изменений и дополнений, издание муниципальных правовых актов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5AE04A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B76CA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4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8D941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3837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6F67F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B3B8F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8931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0F29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3A84FAB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6EB9637A" w14:textId="77777777" w:rsidTr="00CE5765">
        <w:trPr>
          <w:trHeight w:val="415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2F92FE7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CAF7EB2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39C3AF9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F20CC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color w:val="000000" w:themeColor="text1"/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CEA10B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A9132BF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F54AE9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EBBA616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FDF66CC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775A8F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5D9C722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194B4549" w14:textId="77777777" w:rsidTr="00CE5765">
        <w:trPr>
          <w:trHeight w:val="270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92A3063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8F238D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strike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853AD0C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24A27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4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374C2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385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4C01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AEAF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48B59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2C713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6CBF38D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134AD83F" w14:textId="77777777" w:rsidTr="00CE5765">
        <w:trPr>
          <w:trHeight w:val="33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7ADCBEC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1.11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17504BC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01.17</w:t>
            </w:r>
          </w:p>
          <w:p w14:paraId="61437EA1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Обеспечение деятельности муниципальных казенных учреждений в сфере закупок товаров, работ, услуг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5DDAA0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91ACC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5C287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73 204,2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47448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12 211,5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DD3AF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16 676,6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EBF23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16 690,1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75E08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F3B36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3EF6C72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20"/>
              </w:rPr>
            </w:pPr>
            <w:r w:rsidRPr="00824240">
              <w:rPr>
                <w:color w:val="000000" w:themeColor="text1"/>
                <w:sz w:val="18"/>
                <w:szCs w:val="20"/>
              </w:rPr>
              <w:t xml:space="preserve">МКУ «Комитет по торгам </w:t>
            </w:r>
          </w:p>
          <w:p w14:paraId="5320257C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color w:val="000000" w:themeColor="text1"/>
                <w:sz w:val="18"/>
                <w:szCs w:val="20"/>
              </w:rPr>
              <w:t xml:space="preserve">г. Лыткарино»  </w:t>
            </w:r>
          </w:p>
        </w:tc>
      </w:tr>
      <w:tr w:rsidR="00566B60" w:rsidRPr="00824240" w14:paraId="55E75344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956A654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C37BC42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13DFE5B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39C63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345B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5C5AA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CB1D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08AC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9F619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3012F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5C15BB1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7D489FA7" w14:textId="77777777" w:rsidTr="00CE5765">
        <w:trPr>
          <w:trHeight w:val="674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67239DC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2284D1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4DFBE0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491D3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B1023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73 204,2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6E94E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12 211,5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11FF8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16 676,6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41D46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16 690,1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3D867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1B652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13 813,0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4C2588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04749ACF" w14:textId="77777777" w:rsidTr="00CE5765">
        <w:trPr>
          <w:trHeight w:val="13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621D449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AD9CFDC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Основное мероприятие 03</w:t>
            </w:r>
          </w:p>
          <w:p w14:paraId="5107EE82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Мероприятия, реализуемые в целях создания условий для реализации полномочий органов местного самоуправления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855C4EC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06774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D9F2F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3 594,3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0CA4F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DF279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BC128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949,5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DF405" w14:textId="77777777" w:rsidR="00566B60" w:rsidRPr="00824240" w:rsidRDefault="00566B60" w:rsidP="00CE5765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75183" w14:textId="77777777" w:rsidR="00566B60" w:rsidRPr="00824240" w:rsidRDefault="00566B60" w:rsidP="00CE5765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983,4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6BEE56F" w14:textId="77777777" w:rsidR="00566B60" w:rsidRPr="00824240" w:rsidRDefault="00566B60" w:rsidP="00CE5765">
            <w:pPr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566B60" w:rsidRPr="00824240" w14:paraId="09E64B7A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863B59E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3B2DA3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D52ABBF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376A9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BF4A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6956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E29E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A06B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1649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C0B7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096F29E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525288DC" w14:textId="77777777" w:rsidTr="00CE5765">
        <w:trPr>
          <w:trHeight w:val="36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2EA4403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4005E0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2E3399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E4A86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DDDA2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3 594,3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C595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CD92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409AE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949,5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447DB" w14:textId="77777777" w:rsidR="00566B60" w:rsidRPr="00824240" w:rsidRDefault="00566B60" w:rsidP="00CE5765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568C3" w14:textId="77777777" w:rsidR="00566B60" w:rsidRPr="00824240" w:rsidRDefault="00566B60" w:rsidP="00CE5765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983,4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750D043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3E073CCA" w14:textId="77777777" w:rsidTr="00CE5765">
        <w:trPr>
          <w:trHeight w:val="7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35936B0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093E4D0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03.01</w:t>
            </w:r>
          </w:p>
          <w:p w14:paraId="54BDE876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Организация и проведение мероприятий по обучению, переобучению, повышению квалификации и обмену опытом специалистов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48BDC19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76DC4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AEB5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319,0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455F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2658F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59,0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ED26C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B7146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54B19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87EA831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566B60" w:rsidRPr="00824240" w14:paraId="5696B306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6B3D4D2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BF8420D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E0AA451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EAF17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FBBFA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B4F9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4C86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6859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E1CF6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9F08B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51DE2E8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08A68E1E" w14:textId="77777777" w:rsidTr="00CE5765">
        <w:trPr>
          <w:trHeight w:val="683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E5ED7BA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786DFA6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C3EBE7F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EC3C9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9D1F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319,0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878F9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5C1B3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59,0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4B051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CE76C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6E576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1BDC7CB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629F1B71" w14:textId="77777777" w:rsidTr="00CE5765">
        <w:trPr>
          <w:trHeight w:val="6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6C06E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12A42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/>
                <w:iCs/>
                <w:color w:val="000000" w:themeColor="text1"/>
                <w:sz w:val="18"/>
                <w:szCs w:val="18"/>
              </w:rPr>
              <w:t>Мероприятие 03.02</w:t>
            </w:r>
          </w:p>
          <w:p w14:paraId="692EE7D6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4780EFFB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  <w:p w14:paraId="388357F6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D241CD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30940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6A36F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3 275,3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8A23B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48129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BBF90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889,5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0BD99" w14:textId="77777777" w:rsidR="00566B60" w:rsidRPr="00824240" w:rsidRDefault="00566B60" w:rsidP="00CE5765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65897" w14:textId="77777777" w:rsidR="00566B60" w:rsidRPr="00824240" w:rsidRDefault="00566B60" w:rsidP="00CE5765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913,4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19A09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566B60" w:rsidRPr="00824240" w14:paraId="35DEA8D8" w14:textId="77777777" w:rsidTr="00CE5765">
        <w:trPr>
          <w:trHeight w:val="282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CA588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6FFF6" w14:textId="77777777" w:rsidR="00566B60" w:rsidRPr="00824240" w:rsidRDefault="00566B60" w:rsidP="00CE5765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66AFD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35809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508D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1FDF3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809D3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DC67C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44CE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FDAF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BF765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41532ED3" w14:textId="77777777" w:rsidTr="00CE5765">
        <w:trPr>
          <w:trHeight w:val="421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0476D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0FC16" w14:textId="77777777" w:rsidR="00566B60" w:rsidRPr="00824240" w:rsidRDefault="00566B60" w:rsidP="00CE5765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3A985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AF869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88440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3 275,3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661C1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362,4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10AC9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409,9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77EC2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889,5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6CC17" w14:textId="77777777" w:rsidR="00566B60" w:rsidRPr="00824240" w:rsidRDefault="00566B60" w:rsidP="00CE5765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072AF" w14:textId="77777777" w:rsidR="00566B60" w:rsidRPr="00824240" w:rsidRDefault="00566B60" w:rsidP="00CE5765">
            <w:pPr>
              <w:jc w:val="center"/>
              <w:rPr>
                <w:color w:val="000000" w:themeColor="text1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913,4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C85BB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2928289B" w14:textId="77777777" w:rsidTr="00CE5765">
        <w:trPr>
          <w:trHeight w:val="42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3830F7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BB452E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4059BA32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48EAC0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2B8BF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62791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1006,4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8B7A6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A35AB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9BD36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C7D2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5EBE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196,0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71787C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г.о</w:t>
            </w:r>
            <w:proofErr w:type="spellEnd"/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. Лыткарино</w:t>
            </w:r>
          </w:p>
        </w:tc>
      </w:tr>
      <w:tr w:rsidR="00566B60" w:rsidRPr="00824240" w14:paraId="3FDC57B9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AA8A05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7D8EC7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DB1B2B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2747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57C92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8EC91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85683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B9F48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A4FC5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2FE66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4673FD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43D17AFD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E317F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D8E15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09744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022B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7E5D7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1006,4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9481E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066A9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F5157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04F66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2B8E6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196,0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C15E9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04071DA9" w14:textId="77777777" w:rsidTr="00CE5765">
        <w:trPr>
          <w:trHeight w:val="42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6812C0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A43D98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Организация работы по повышению квалификации 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lastRenderedPageBreak/>
              <w:t>муниципальных служащих и работников муниципальных учреждений, в т.ч. участие в краткосрочных семинарах</w:t>
            </w:r>
          </w:p>
          <w:p w14:paraId="44DBD4FF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872051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F8990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D0D63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980,5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7720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E08BF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28CE8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193,7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4947E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19B68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461,0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D3EBBA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  <w:t xml:space="preserve">Финансовое </w:t>
            </w:r>
            <w:r w:rsidRPr="00824240"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  <w:lastRenderedPageBreak/>
              <w:t>управление города Лыткарино</w:t>
            </w:r>
          </w:p>
        </w:tc>
      </w:tr>
      <w:tr w:rsidR="00566B60" w:rsidRPr="00824240" w14:paraId="2332CBE2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0097CC4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0430AA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CBABD8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C5F40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EF5A9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3454F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6DDA2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18C4F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0814C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D2F35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A8BBA0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59B220B5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46003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434CB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A4A8D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AF855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5D17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980,5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25E83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0809C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124,5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C346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193,7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A5622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71A03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461,0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DBFC1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6B3198B4" w14:textId="77777777" w:rsidTr="00CE5765">
        <w:trPr>
          <w:trHeight w:val="42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9DB88A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2.2.3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BD587B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  <w:p w14:paraId="0CF83211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A55F50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64F2F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8B716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445,4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487F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87FC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181,4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DC191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84,6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78442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9B4BD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91,5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778B8E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Cambria" w:eastAsiaTheme="minorEastAsia" w:hAnsi="Cambria" w:cs="Times New Roman CYR"/>
                <w:iCs/>
                <w:color w:val="000000" w:themeColor="text1"/>
                <w:sz w:val="18"/>
                <w:szCs w:val="18"/>
                <w:lang w:eastAsia="ru-RU"/>
              </w:rPr>
              <w:t>Управление ЖКХ и РГИ города Лыткарино</w:t>
            </w:r>
          </w:p>
        </w:tc>
      </w:tr>
      <w:tr w:rsidR="00566B60" w:rsidRPr="00824240" w14:paraId="0CC4D42B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BC3497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3A60CC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A020B7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E592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AEAC2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CCA5A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BA92D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5EBF4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9C9D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1A4B5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089EE7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33C57B81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3DB3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F230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30683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D98B8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8AF78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445,4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8CA0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F9DAF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181,4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107F5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84,6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B237C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D31F4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91,5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21250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6E11473B" w14:textId="77777777" w:rsidTr="00CE5765">
        <w:trPr>
          <w:trHeight w:val="421"/>
        </w:trPr>
        <w:tc>
          <w:tcPr>
            <w:tcW w:w="8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A1FC1AE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bookmarkStart w:id="4" w:name="_Hlk189064154"/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2.2.4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56046E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F4D018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0045B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3F68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50F88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18543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21F4C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79D25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47C10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8187A1B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Совет депутатов городского округа Лыткарино</w:t>
            </w:r>
          </w:p>
        </w:tc>
      </w:tr>
      <w:tr w:rsidR="00566B60" w:rsidRPr="00824240" w14:paraId="674C797D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E69214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7ED59E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D5EBC2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257C2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D5EA1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42653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F094F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4D64B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DD6BB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3BBD2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2E932BE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2C27685E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A1C6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42251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53ACB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D4E85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A2246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CF17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28257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F2D67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DB48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3F017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E9A03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bookmarkEnd w:id="4"/>
      <w:tr w:rsidR="00566B60" w:rsidRPr="00824240" w14:paraId="52A1E611" w14:textId="77777777" w:rsidTr="00CE5765">
        <w:trPr>
          <w:trHeight w:val="421"/>
        </w:trPr>
        <w:tc>
          <w:tcPr>
            <w:tcW w:w="8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EDB9A9D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2.2.5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C76947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1EA688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6BCC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F5A6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225,0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B5A50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47A70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A108C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9C059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4E8F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80,0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A5AA613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Контрольно-счетная палата городского округа Лыткарино</w:t>
            </w:r>
          </w:p>
        </w:tc>
      </w:tr>
      <w:tr w:rsidR="00566B60" w:rsidRPr="00824240" w14:paraId="23CA24AA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03F8BD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6A26FA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662720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7DC74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12248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D23B0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ED041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84C17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C0DF5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056BC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CC1EE6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3C4B8342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D4FB2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73382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FE5E2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D8E8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812E7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225,0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9DA80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004E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9697D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0AA24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BF6B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80,0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51AA2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0FFC2F15" w14:textId="77777777" w:rsidTr="00CE5765">
        <w:trPr>
          <w:trHeight w:val="421"/>
        </w:trPr>
        <w:tc>
          <w:tcPr>
            <w:tcW w:w="8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7F73C9D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2.2.6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DD315F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BBD74A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EFA31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0E82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68BB7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AAEC4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F7363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A832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D92B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3E62A93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«Комитет по делам культуры, молодежи, спорта и туризма города Лыткарино»</w:t>
            </w:r>
          </w:p>
        </w:tc>
      </w:tr>
      <w:tr w:rsidR="00566B60" w:rsidRPr="00824240" w14:paraId="04A79C42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A6FEC3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885948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D5DBDA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FF29F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B689F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971B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BED57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D127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A8D11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2883D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9315571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1E95E7E4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2390A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2FCCB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8A826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7A0AF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C1C1D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108,0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F4366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891B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D9D9D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44A7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A1E3B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36,0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6BDA4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0F122409" w14:textId="77777777" w:rsidTr="00CE5765">
        <w:trPr>
          <w:trHeight w:val="421"/>
        </w:trPr>
        <w:tc>
          <w:tcPr>
            <w:tcW w:w="8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7EDC8DA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  <w:t>2.2.7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3F47C8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>Организация работы по повышению квалификации муниципальных служащих и работников муниципальных учреждений, в т.ч. участие в краткосрочных семинарах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B1B5C6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2023-2027 гг.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738FB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1DD09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141,0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972D1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69FE1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0606A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FAF15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C73AD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48,9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A7E6C6B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  <w:r w:rsidRPr="00824240"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  <w:t>МКУ «Комитет по торгам города Лыткарино»</w:t>
            </w:r>
          </w:p>
        </w:tc>
      </w:tr>
      <w:tr w:rsidR="00566B60" w:rsidRPr="00824240" w14:paraId="6A7B18EF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FD149B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0C6603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B2438E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6567B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099DB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B32FB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FD1E1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3609C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DF92C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CCD32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E8EA8F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3A2CC8EA" w14:textId="77777777" w:rsidTr="00CE5765">
        <w:trPr>
          <w:trHeight w:val="421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7061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BEDC4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D3858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74E07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9360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141,0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9F84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6271D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75847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45,2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28658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89CD5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48,9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5806E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4CB554CA" w14:textId="77777777" w:rsidTr="00CE5765">
        <w:trPr>
          <w:trHeight w:val="42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48163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ind w:left="-604" w:firstLine="720"/>
              <w:jc w:val="center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49EA4" w14:textId="77777777" w:rsidR="00566B60" w:rsidRPr="00824240" w:rsidRDefault="00566B60" w:rsidP="00CE5765">
            <w:pPr>
              <w:autoSpaceDE w:val="0"/>
              <w:autoSpaceDN w:val="0"/>
              <w:adjustRightInd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Итого по подпрограмме 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  <w:lang w:val="en-US"/>
              </w:rPr>
              <w:t>V</w:t>
            </w:r>
            <w:r w:rsidRPr="00824240"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  <w:t xml:space="preserve"> «Обеспечивающая подпрограмма»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6ADBB" w14:textId="77777777" w:rsidR="00566B60" w:rsidRPr="00824240" w:rsidRDefault="00566B60" w:rsidP="00CE5765">
            <w:pPr>
              <w:ind w:hanging="10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3A299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iCs/>
                <w:color w:val="000000" w:themeColor="text1"/>
                <w:sz w:val="16"/>
                <w:szCs w:val="16"/>
              </w:rPr>
              <w:t>Итого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17BE1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1 346 383,9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A5EB4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254 729,8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FCB73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316 107,6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CCD20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303 209,8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61001" w14:textId="77777777" w:rsidR="00566B60" w:rsidRPr="00824240" w:rsidRDefault="00566B60" w:rsidP="00CE5765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236 091,7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0C5DC" w14:textId="77777777" w:rsidR="00566B60" w:rsidRPr="00824240" w:rsidRDefault="00566B60" w:rsidP="00CE5765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236 245,0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7E68" w14:textId="77777777" w:rsidR="00566B60" w:rsidRPr="00824240" w:rsidRDefault="00566B60" w:rsidP="00CE576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5ADBCBCE" w14:textId="77777777" w:rsidTr="00CE5765">
        <w:trPr>
          <w:trHeight w:val="421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2B0A2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F1C3B" w14:textId="77777777" w:rsidR="00566B60" w:rsidRPr="00824240" w:rsidRDefault="00566B60" w:rsidP="00CE5765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AD40E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60802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color w:val="000000" w:themeColor="text1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E1648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9B506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2A489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EF144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A7AD8" w14:textId="77777777" w:rsidR="00566B60" w:rsidRPr="00824240" w:rsidRDefault="00566B60" w:rsidP="00CE5765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792B2" w14:textId="77777777" w:rsidR="00566B60" w:rsidRPr="00824240" w:rsidRDefault="00566B60" w:rsidP="00CE5765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3BBE3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566B60" w:rsidRPr="00824240" w14:paraId="4F73F51A" w14:textId="77777777" w:rsidTr="00CE5765">
        <w:trPr>
          <w:trHeight w:val="421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67D98" w14:textId="77777777" w:rsidR="00566B60" w:rsidRPr="00824240" w:rsidRDefault="00566B60" w:rsidP="00CE5765">
            <w:pPr>
              <w:suppressAutoHyphens w:val="0"/>
              <w:rPr>
                <w:rFonts w:eastAsiaTheme="minorEastAsia" w:cs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AD0F4E" w14:textId="77777777" w:rsidR="00566B60" w:rsidRPr="00824240" w:rsidRDefault="00566B60" w:rsidP="00CE5765">
            <w:pPr>
              <w:suppressAutoHyphens w:val="0"/>
              <w:rPr>
                <w:rFonts w:cs="Times New Roman"/>
                <w:bCs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0EA11" w14:textId="77777777" w:rsidR="00566B60" w:rsidRPr="00824240" w:rsidRDefault="00566B60" w:rsidP="00CE5765">
            <w:pPr>
              <w:suppressAutoHyphens w:val="0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079FF" w14:textId="77777777" w:rsidR="00566B60" w:rsidRPr="00824240" w:rsidRDefault="00566B60" w:rsidP="00CE5765">
            <w:pPr>
              <w:tabs>
                <w:tab w:val="center" w:pos="175"/>
              </w:tabs>
              <w:jc w:val="both"/>
              <w:rPr>
                <w:rFonts w:cs="Times New Roman"/>
                <w:iCs/>
                <w:color w:val="000000" w:themeColor="text1"/>
                <w:sz w:val="16"/>
                <w:szCs w:val="16"/>
              </w:rPr>
            </w:pP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t xml:space="preserve">Средства бюджета городского округа </w:t>
            </w:r>
            <w:r w:rsidRPr="00824240">
              <w:rPr>
                <w:rFonts w:cs="Times New Roman"/>
                <w:color w:val="000000" w:themeColor="text1"/>
                <w:sz w:val="16"/>
                <w:szCs w:val="16"/>
              </w:rPr>
              <w:lastRenderedPageBreak/>
              <w:t>Лыткарино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5142A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lastRenderedPageBreak/>
              <w:t>1 346 383,9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351A5" w14:textId="77777777" w:rsidR="00566B60" w:rsidRPr="00824240" w:rsidRDefault="00566B60" w:rsidP="00CE5765">
            <w:pPr>
              <w:autoSpaceDE w:val="0"/>
              <w:autoSpaceDN w:val="0"/>
              <w:adjustRightInd w:val="0"/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254 729,8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FFE3B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316 107,6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90EB9" w14:textId="77777777" w:rsidR="00566B60" w:rsidRPr="00824240" w:rsidRDefault="00566B60" w:rsidP="00CE5765">
            <w:pPr>
              <w:jc w:val="center"/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303 209,8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6C19F" w14:textId="77777777" w:rsidR="00566B60" w:rsidRPr="00824240" w:rsidRDefault="00566B60" w:rsidP="00CE5765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236 091,7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ED8B0" w14:textId="77777777" w:rsidR="00566B60" w:rsidRPr="00824240" w:rsidRDefault="00566B60" w:rsidP="00CE5765">
            <w:pPr>
              <w:rPr>
                <w:rFonts w:cs="Times New Roman"/>
                <w:iCs/>
                <w:color w:val="000000" w:themeColor="text1"/>
                <w:sz w:val="18"/>
                <w:szCs w:val="18"/>
              </w:rPr>
            </w:pPr>
            <w:r w:rsidRPr="00824240">
              <w:rPr>
                <w:rFonts w:cs="Times New Roman"/>
                <w:iCs/>
                <w:color w:val="000000" w:themeColor="text1"/>
                <w:sz w:val="18"/>
                <w:szCs w:val="18"/>
              </w:rPr>
              <w:t>236 245,0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ABAF61" w14:textId="77777777" w:rsidR="00566B60" w:rsidRPr="00824240" w:rsidRDefault="00566B60" w:rsidP="00CE5765">
            <w:pPr>
              <w:suppressAutoHyphens w:val="0"/>
              <w:rPr>
                <w:rFonts w:ascii="Times New Roman CYR" w:eastAsiaTheme="minorEastAsia" w:hAnsi="Times New Roman CYR" w:cs="Times New Roman CYR"/>
                <w:iCs/>
                <w:color w:val="000000" w:themeColor="text1"/>
                <w:sz w:val="18"/>
                <w:szCs w:val="18"/>
                <w:lang w:eastAsia="ru-RU"/>
              </w:rPr>
            </w:pPr>
          </w:p>
        </w:tc>
      </w:tr>
    </w:tbl>
    <w:p w14:paraId="2E8ED09F" w14:textId="77777777" w:rsidR="00566B60" w:rsidRPr="00824240" w:rsidRDefault="00566B60" w:rsidP="00566B60">
      <w:pPr>
        <w:autoSpaceDE w:val="0"/>
        <w:autoSpaceDN w:val="0"/>
        <w:adjustRightInd w:val="0"/>
        <w:ind w:right="111" w:firstLine="567"/>
        <w:jc w:val="right"/>
        <w:rPr>
          <w:rFonts w:cs="Times New Roman"/>
          <w:color w:val="000000" w:themeColor="text1"/>
          <w:sz w:val="24"/>
          <w:szCs w:val="24"/>
        </w:rPr>
      </w:pPr>
    </w:p>
    <w:p w14:paraId="37E62600" w14:textId="77777777" w:rsidR="00566B60" w:rsidRPr="00824240" w:rsidRDefault="00566B60" w:rsidP="00566B60">
      <w:pPr>
        <w:pStyle w:val="ConsPlusNormal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B68C004" w14:textId="77777777" w:rsidR="00566B60" w:rsidRPr="00566B60" w:rsidRDefault="00566B60" w:rsidP="00566B60">
      <w:pPr>
        <w:pStyle w:val="ConsPlusTitle"/>
        <w:outlineLvl w:val="0"/>
        <w:rPr>
          <w:rFonts w:ascii="Times New Roman" w:hAnsi="Times New Roman" w:cs="Times New Roman"/>
          <w:b w:val="0"/>
          <w:iCs/>
        </w:rPr>
      </w:pPr>
    </w:p>
    <w:sectPr w:rsidR="00566B60" w:rsidRPr="00566B60" w:rsidSect="00491CEE">
      <w:pgSz w:w="16838" w:h="11906" w:orient="landscape"/>
      <w:pgMar w:top="1134" w:right="567" w:bottom="1134" w:left="1134" w:header="0" w:footer="0" w:gutter="0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3820D0" w14:textId="77777777" w:rsidR="0027658E" w:rsidRPr="00BE29A2" w:rsidRDefault="0027658E" w:rsidP="00BE29A2">
      <w:r>
        <w:separator/>
      </w:r>
    </w:p>
  </w:endnote>
  <w:endnote w:type="continuationSeparator" w:id="0">
    <w:p w14:paraId="2AF8CA85" w14:textId="77777777" w:rsidR="0027658E" w:rsidRPr="00BE29A2" w:rsidRDefault="0027658E" w:rsidP="00BE2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default"/>
    <w:sig w:usb0="00000001" w:usb1="500078FB" w:usb2="00000000" w:usb3="00000000" w:csb0="6000009F" w:csb1="DFD7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40EA2" w14:textId="77777777" w:rsidR="0061712E" w:rsidRDefault="0061712E" w:rsidP="0061751B">
    <w:pPr>
      <w:pStyle w:val="a9"/>
      <w:jc w:val="center"/>
    </w:pPr>
  </w:p>
  <w:p w14:paraId="7FC243B9" w14:textId="77777777" w:rsidR="0061712E" w:rsidRDefault="0061712E" w:rsidP="00F053A1">
    <w:pPr>
      <w:pStyle w:val="a9"/>
      <w:tabs>
        <w:tab w:val="left" w:pos="121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659141" w14:textId="77777777" w:rsidR="0027658E" w:rsidRPr="00BE29A2" w:rsidRDefault="0027658E" w:rsidP="00BE29A2">
      <w:r>
        <w:separator/>
      </w:r>
    </w:p>
  </w:footnote>
  <w:footnote w:type="continuationSeparator" w:id="0">
    <w:p w14:paraId="17B45CE5" w14:textId="77777777" w:rsidR="0027658E" w:rsidRPr="00BE29A2" w:rsidRDefault="0027658E" w:rsidP="00BE29A2">
      <w:r>
        <w:continuationSeparator/>
      </w:r>
    </w:p>
  </w:footnote>
  <w:footnote w:id="1">
    <w:p w14:paraId="134C975C" w14:textId="77777777" w:rsidR="00566B60" w:rsidRPr="005008EB" w:rsidRDefault="00566B60" w:rsidP="00566B60">
      <w:pPr>
        <w:pStyle w:val="a4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8638C"/>
    <w:multiLevelType w:val="multilevel"/>
    <w:tmpl w:val="7E0894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31D75E4"/>
    <w:multiLevelType w:val="hybridMultilevel"/>
    <w:tmpl w:val="B97C46BC"/>
    <w:lvl w:ilvl="0" w:tplc="26A047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2F202AD6"/>
    <w:multiLevelType w:val="hybridMultilevel"/>
    <w:tmpl w:val="593E24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78638B"/>
    <w:multiLevelType w:val="hybridMultilevel"/>
    <w:tmpl w:val="38660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F3547D"/>
    <w:multiLevelType w:val="hybridMultilevel"/>
    <w:tmpl w:val="EC8C64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A771A47"/>
    <w:multiLevelType w:val="hybridMultilevel"/>
    <w:tmpl w:val="87F09AF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77222FA9"/>
    <w:multiLevelType w:val="multilevel"/>
    <w:tmpl w:val="63644D1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65" w:hanging="180"/>
      </w:pPr>
    </w:lvl>
  </w:abstractNum>
  <w:abstractNum w:abstractNumId="7" w15:restartNumberingAfterBreak="0">
    <w:nsid w:val="7CF938BB"/>
    <w:multiLevelType w:val="multilevel"/>
    <w:tmpl w:val="33B62E92"/>
    <w:lvl w:ilvl="0">
      <w:start w:val="6"/>
      <w:numFmt w:val="decimal"/>
      <w:lvlText w:val="%1."/>
      <w:lvlJc w:val="left"/>
      <w:pPr>
        <w:tabs>
          <w:tab w:val="num" w:pos="0"/>
        </w:tabs>
        <w:ind w:left="86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82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0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2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4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6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8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0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22" w:hanging="180"/>
      </w:p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5"/>
  </w:num>
  <w:num w:numId="5">
    <w:abstractNumId w:val="3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6B14"/>
    <w:rsid w:val="00000F16"/>
    <w:rsid w:val="000054BF"/>
    <w:rsid w:val="00011995"/>
    <w:rsid w:val="00015591"/>
    <w:rsid w:val="00016B14"/>
    <w:rsid w:val="00030656"/>
    <w:rsid w:val="00034189"/>
    <w:rsid w:val="00037D75"/>
    <w:rsid w:val="00042D2E"/>
    <w:rsid w:val="00047581"/>
    <w:rsid w:val="00055176"/>
    <w:rsid w:val="00071D78"/>
    <w:rsid w:val="0008083D"/>
    <w:rsid w:val="00083088"/>
    <w:rsid w:val="00084180"/>
    <w:rsid w:val="00093027"/>
    <w:rsid w:val="000939B1"/>
    <w:rsid w:val="000A3675"/>
    <w:rsid w:val="000A436A"/>
    <w:rsid w:val="000B11F5"/>
    <w:rsid w:val="000C7171"/>
    <w:rsid w:val="000D17A3"/>
    <w:rsid w:val="000D1AF7"/>
    <w:rsid w:val="000D3434"/>
    <w:rsid w:val="000D561F"/>
    <w:rsid w:val="000E4E86"/>
    <w:rsid w:val="000E7057"/>
    <w:rsid w:val="000F401B"/>
    <w:rsid w:val="00105A86"/>
    <w:rsid w:val="0010780A"/>
    <w:rsid w:val="001122D8"/>
    <w:rsid w:val="0011533E"/>
    <w:rsid w:val="001202E8"/>
    <w:rsid w:val="001203E9"/>
    <w:rsid w:val="001206AF"/>
    <w:rsid w:val="00120B4C"/>
    <w:rsid w:val="0012161E"/>
    <w:rsid w:val="0012490F"/>
    <w:rsid w:val="001266F2"/>
    <w:rsid w:val="00137B0C"/>
    <w:rsid w:val="0016343C"/>
    <w:rsid w:val="00170DEE"/>
    <w:rsid w:val="00187258"/>
    <w:rsid w:val="00192280"/>
    <w:rsid w:val="00197868"/>
    <w:rsid w:val="00197D23"/>
    <w:rsid w:val="001A7349"/>
    <w:rsid w:val="001B086C"/>
    <w:rsid w:val="001B217F"/>
    <w:rsid w:val="001C2057"/>
    <w:rsid w:val="001C4B6F"/>
    <w:rsid w:val="001C798A"/>
    <w:rsid w:val="001E34BE"/>
    <w:rsid w:val="001E6B56"/>
    <w:rsid w:val="001E7977"/>
    <w:rsid w:val="00203BD7"/>
    <w:rsid w:val="002060DC"/>
    <w:rsid w:val="00214594"/>
    <w:rsid w:val="00215459"/>
    <w:rsid w:val="0022235D"/>
    <w:rsid w:val="002323F0"/>
    <w:rsid w:val="00241711"/>
    <w:rsid w:val="00241850"/>
    <w:rsid w:val="0025679D"/>
    <w:rsid w:val="0026108D"/>
    <w:rsid w:val="00261A2B"/>
    <w:rsid w:val="0026636D"/>
    <w:rsid w:val="0027658E"/>
    <w:rsid w:val="00282118"/>
    <w:rsid w:val="0028243C"/>
    <w:rsid w:val="002A3375"/>
    <w:rsid w:val="002A62AD"/>
    <w:rsid w:val="002A72DA"/>
    <w:rsid w:val="002A7627"/>
    <w:rsid w:val="002C046C"/>
    <w:rsid w:val="002D0F54"/>
    <w:rsid w:val="002D3C78"/>
    <w:rsid w:val="002F5378"/>
    <w:rsid w:val="00303CA4"/>
    <w:rsid w:val="003074F7"/>
    <w:rsid w:val="00312CBE"/>
    <w:rsid w:val="00312E3D"/>
    <w:rsid w:val="00323997"/>
    <w:rsid w:val="00324AC3"/>
    <w:rsid w:val="0033723D"/>
    <w:rsid w:val="00342955"/>
    <w:rsid w:val="00351F39"/>
    <w:rsid w:val="00355228"/>
    <w:rsid w:val="00356FD4"/>
    <w:rsid w:val="00370F69"/>
    <w:rsid w:val="003818EE"/>
    <w:rsid w:val="00383FED"/>
    <w:rsid w:val="00392D90"/>
    <w:rsid w:val="00395827"/>
    <w:rsid w:val="00397EDC"/>
    <w:rsid w:val="003A6376"/>
    <w:rsid w:val="003A7FEC"/>
    <w:rsid w:val="003B36DE"/>
    <w:rsid w:val="003B39CC"/>
    <w:rsid w:val="003B6EBC"/>
    <w:rsid w:val="003C3E57"/>
    <w:rsid w:val="003D0A82"/>
    <w:rsid w:val="003D246E"/>
    <w:rsid w:val="003E77E2"/>
    <w:rsid w:val="003F1F38"/>
    <w:rsid w:val="003F645E"/>
    <w:rsid w:val="00412958"/>
    <w:rsid w:val="00414D65"/>
    <w:rsid w:val="00420683"/>
    <w:rsid w:val="004244A6"/>
    <w:rsid w:val="00426893"/>
    <w:rsid w:val="00430849"/>
    <w:rsid w:val="004429E4"/>
    <w:rsid w:val="00443CC2"/>
    <w:rsid w:val="00446E1C"/>
    <w:rsid w:val="00446F2B"/>
    <w:rsid w:val="00454C26"/>
    <w:rsid w:val="0047347C"/>
    <w:rsid w:val="004801E4"/>
    <w:rsid w:val="00484DCD"/>
    <w:rsid w:val="0048598E"/>
    <w:rsid w:val="00490049"/>
    <w:rsid w:val="00490CD7"/>
    <w:rsid w:val="00491CEE"/>
    <w:rsid w:val="004A5ADF"/>
    <w:rsid w:val="004B1077"/>
    <w:rsid w:val="004C225E"/>
    <w:rsid w:val="004C3646"/>
    <w:rsid w:val="004E3D90"/>
    <w:rsid w:val="004F6925"/>
    <w:rsid w:val="004F6FA6"/>
    <w:rsid w:val="00504372"/>
    <w:rsid w:val="005224D6"/>
    <w:rsid w:val="00523FCB"/>
    <w:rsid w:val="00525B1C"/>
    <w:rsid w:val="00532C99"/>
    <w:rsid w:val="00533D04"/>
    <w:rsid w:val="005500ED"/>
    <w:rsid w:val="005532F8"/>
    <w:rsid w:val="005658FC"/>
    <w:rsid w:val="00566B60"/>
    <w:rsid w:val="005731A3"/>
    <w:rsid w:val="00576969"/>
    <w:rsid w:val="00577A27"/>
    <w:rsid w:val="00583E7B"/>
    <w:rsid w:val="00587A17"/>
    <w:rsid w:val="00595C63"/>
    <w:rsid w:val="00596920"/>
    <w:rsid w:val="005979F6"/>
    <w:rsid w:val="005A2498"/>
    <w:rsid w:val="005A4134"/>
    <w:rsid w:val="005A4B81"/>
    <w:rsid w:val="005A5327"/>
    <w:rsid w:val="005A745B"/>
    <w:rsid w:val="005B6816"/>
    <w:rsid w:val="005C035C"/>
    <w:rsid w:val="005C087E"/>
    <w:rsid w:val="005D1052"/>
    <w:rsid w:val="005D4276"/>
    <w:rsid w:val="005E3302"/>
    <w:rsid w:val="005E4C35"/>
    <w:rsid w:val="005E6130"/>
    <w:rsid w:val="005F4BFA"/>
    <w:rsid w:val="00603F99"/>
    <w:rsid w:val="00610A85"/>
    <w:rsid w:val="006151C8"/>
    <w:rsid w:val="00615907"/>
    <w:rsid w:val="0061712E"/>
    <w:rsid w:val="0061751B"/>
    <w:rsid w:val="00621BC8"/>
    <w:rsid w:val="0062344D"/>
    <w:rsid w:val="00633163"/>
    <w:rsid w:val="006356E1"/>
    <w:rsid w:val="00643A26"/>
    <w:rsid w:val="0064552C"/>
    <w:rsid w:val="00647B1D"/>
    <w:rsid w:val="00652236"/>
    <w:rsid w:val="006569DA"/>
    <w:rsid w:val="00666570"/>
    <w:rsid w:val="00667598"/>
    <w:rsid w:val="00670A34"/>
    <w:rsid w:val="00671815"/>
    <w:rsid w:val="00691D66"/>
    <w:rsid w:val="006A054F"/>
    <w:rsid w:val="006A2961"/>
    <w:rsid w:val="006A604B"/>
    <w:rsid w:val="006A7230"/>
    <w:rsid w:val="006B7973"/>
    <w:rsid w:val="006C53CC"/>
    <w:rsid w:val="006F0FC6"/>
    <w:rsid w:val="006F2E8B"/>
    <w:rsid w:val="006F4702"/>
    <w:rsid w:val="006F6147"/>
    <w:rsid w:val="00703B71"/>
    <w:rsid w:val="007073C5"/>
    <w:rsid w:val="00711C65"/>
    <w:rsid w:val="00712003"/>
    <w:rsid w:val="007160F0"/>
    <w:rsid w:val="00720234"/>
    <w:rsid w:val="007435BD"/>
    <w:rsid w:val="00743A12"/>
    <w:rsid w:val="00746FAA"/>
    <w:rsid w:val="007503AF"/>
    <w:rsid w:val="00753C71"/>
    <w:rsid w:val="00763E5C"/>
    <w:rsid w:val="00766AB4"/>
    <w:rsid w:val="007747DC"/>
    <w:rsid w:val="00774F88"/>
    <w:rsid w:val="00775A40"/>
    <w:rsid w:val="00777429"/>
    <w:rsid w:val="00777C77"/>
    <w:rsid w:val="007870CF"/>
    <w:rsid w:val="007B1FC8"/>
    <w:rsid w:val="007B7D14"/>
    <w:rsid w:val="007C142E"/>
    <w:rsid w:val="007C4E76"/>
    <w:rsid w:val="007D2DF1"/>
    <w:rsid w:val="007D3543"/>
    <w:rsid w:val="007D5D41"/>
    <w:rsid w:val="007D61CC"/>
    <w:rsid w:val="007E7E1C"/>
    <w:rsid w:val="007F1037"/>
    <w:rsid w:val="00822EE9"/>
    <w:rsid w:val="00831992"/>
    <w:rsid w:val="008344C1"/>
    <w:rsid w:val="00837CA8"/>
    <w:rsid w:val="0084668A"/>
    <w:rsid w:val="0085105B"/>
    <w:rsid w:val="0085163A"/>
    <w:rsid w:val="008526EB"/>
    <w:rsid w:val="00854F8C"/>
    <w:rsid w:val="00873358"/>
    <w:rsid w:val="008762EF"/>
    <w:rsid w:val="0088238C"/>
    <w:rsid w:val="008830B4"/>
    <w:rsid w:val="00895563"/>
    <w:rsid w:val="008A78E0"/>
    <w:rsid w:val="008B0015"/>
    <w:rsid w:val="008C0E1C"/>
    <w:rsid w:val="008D42F2"/>
    <w:rsid w:val="008E0B35"/>
    <w:rsid w:val="008E52DA"/>
    <w:rsid w:val="008F121D"/>
    <w:rsid w:val="009010C0"/>
    <w:rsid w:val="009021C8"/>
    <w:rsid w:val="00903AB5"/>
    <w:rsid w:val="00916313"/>
    <w:rsid w:val="0093466B"/>
    <w:rsid w:val="00935AB0"/>
    <w:rsid w:val="00940020"/>
    <w:rsid w:val="00962F74"/>
    <w:rsid w:val="0097248C"/>
    <w:rsid w:val="009760A8"/>
    <w:rsid w:val="009769CB"/>
    <w:rsid w:val="00992616"/>
    <w:rsid w:val="00995C63"/>
    <w:rsid w:val="009B6479"/>
    <w:rsid w:val="009B738B"/>
    <w:rsid w:val="009D5F56"/>
    <w:rsid w:val="009E0778"/>
    <w:rsid w:val="009F27D2"/>
    <w:rsid w:val="009F71F4"/>
    <w:rsid w:val="00A0096A"/>
    <w:rsid w:val="00A106E3"/>
    <w:rsid w:val="00A17A66"/>
    <w:rsid w:val="00A17B10"/>
    <w:rsid w:val="00A267C0"/>
    <w:rsid w:val="00A31299"/>
    <w:rsid w:val="00A32766"/>
    <w:rsid w:val="00A33F58"/>
    <w:rsid w:val="00A4531E"/>
    <w:rsid w:val="00A50B41"/>
    <w:rsid w:val="00A555C3"/>
    <w:rsid w:val="00A60A13"/>
    <w:rsid w:val="00A61230"/>
    <w:rsid w:val="00A630B5"/>
    <w:rsid w:val="00A7042B"/>
    <w:rsid w:val="00A83D33"/>
    <w:rsid w:val="00A93E4F"/>
    <w:rsid w:val="00A96DA9"/>
    <w:rsid w:val="00AA36FC"/>
    <w:rsid w:val="00AB159F"/>
    <w:rsid w:val="00AD05FA"/>
    <w:rsid w:val="00AD79CF"/>
    <w:rsid w:val="00AD7B55"/>
    <w:rsid w:val="00AE24D5"/>
    <w:rsid w:val="00AE6BFE"/>
    <w:rsid w:val="00AF4C7F"/>
    <w:rsid w:val="00AF6482"/>
    <w:rsid w:val="00B00B52"/>
    <w:rsid w:val="00B211B3"/>
    <w:rsid w:val="00B22ABF"/>
    <w:rsid w:val="00B25745"/>
    <w:rsid w:val="00B4618E"/>
    <w:rsid w:val="00B4702C"/>
    <w:rsid w:val="00B474B5"/>
    <w:rsid w:val="00B51486"/>
    <w:rsid w:val="00B52993"/>
    <w:rsid w:val="00B604AD"/>
    <w:rsid w:val="00B61DB4"/>
    <w:rsid w:val="00B62228"/>
    <w:rsid w:val="00B637AD"/>
    <w:rsid w:val="00B8122C"/>
    <w:rsid w:val="00B92355"/>
    <w:rsid w:val="00B964D4"/>
    <w:rsid w:val="00BA2E0E"/>
    <w:rsid w:val="00BA770C"/>
    <w:rsid w:val="00BB0088"/>
    <w:rsid w:val="00BB376B"/>
    <w:rsid w:val="00BC6CE7"/>
    <w:rsid w:val="00BD4B45"/>
    <w:rsid w:val="00BD517F"/>
    <w:rsid w:val="00BD5A7E"/>
    <w:rsid w:val="00BE08E6"/>
    <w:rsid w:val="00BE29A2"/>
    <w:rsid w:val="00BE79C8"/>
    <w:rsid w:val="00BF1372"/>
    <w:rsid w:val="00BF2D9E"/>
    <w:rsid w:val="00BF4044"/>
    <w:rsid w:val="00C31256"/>
    <w:rsid w:val="00C33348"/>
    <w:rsid w:val="00C53EE6"/>
    <w:rsid w:val="00C56ABE"/>
    <w:rsid w:val="00C57A3C"/>
    <w:rsid w:val="00C6246A"/>
    <w:rsid w:val="00C636BD"/>
    <w:rsid w:val="00C64CAC"/>
    <w:rsid w:val="00C748C8"/>
    <w:rsid w:val="00C74C89"/>
    <w:rsid w:val="00C74D6A"/>
    <w:rsid w:val="00C80250"/>
    <w:rsid w:val="00C96E86"/>
    <w:rsid w:val="00CA2616"/>
    <w:rsid w:val="00CA5A28"/>
    <w:rsid w:val="00CB73A5"/>
    <w:rsid w:val="00CB7AC4"/>
    <w:rsid w:val="00CC5497"/>
    <w:rsid w:val="00CD16CD"/>
    <w:rsid w:val="00CD7A5A"/>
    <w:rsid w:val="00CE0486"/>
    <w:rsid w:val="00CF4751"/>
    <w:rsid w:val="00D003CA"/>
    <w:rsid w:val="00D03B89"/>
    <w:rsid w:val="00D05C47"/>
    <w:rsid w:val="00D069DA"/>
    <w:rsid w:val="00D12D95"/>
    <w:rsid w:val="00D1651A"/>
    <w:rsid w:val="00D20F95"/>
    <w:rsid w:val="00D25FDD"/>
    <w:rsid w:val="00D26C90"/>
    <w:rsid w:val="00D337F0"/>
    <w:rsid w:val="00D41076"/>
    <w:rsid w:val="00D44EBD"/>
    <w:rsid w:val="00D57254"/>
    <w:rsid w:val="00D620ED"/>
    <w:rsid w:val="00D64B6C"/>
    <w:rsid w:val="00D7326A"/>
    <w:rsid w:val="00D850D6"/>
    <w:rsid w:val="00D865C6"/>
    <w:rsid w:val="00DA06E5"/>
    <w:rsid w:val="00DA57C1"/>
    <w:rsid w:val="00DB15BF"/>
    <w:rsid w:val="00DB1D83"/>
    <w:rsid w:val="00DB4669"/>
    <w:rsid w:val="00DB549B"/>
    <w:rsid w:val="00DB7B3F"/>
    <w:rsid w:val="00DC3145"/>
    <w:rsid w:val="00DD7525"/>
    <w:rsid w:val="00DE5D62"/>
    <w:rsid w:val="00DF5DC6"/>
    <w:rsid w:val="00E00B4A"/>
    <w:rsid w:val="00E014F7"/>
    <w:rsid w:val="00E024B6"/>
    <w:rsid w:val="00E03A28"/>
    <w:rsid w:val="00E04C92"/>
    <w:rsid w:val="00E10785"/>
    <w:rsid w:val="00E27D33"/>
    <w:rsid w:val="00E358E0"/>
    <w:rsid w:val="00E46493"/>
    <w:rsid w:val="00E53D61"/>
    <w:rsid w:val="00E60CBB"/>
    <w:rsid w:val="00E60F3F"/>
    <w:rsid w:val="00E6679F"/>
    <w:rsid w:val="00E70C39"/>
    <w:rsid w:val="00E778F7"/>
    <w:rsid w:val="00E81CCB"/>
    <w:rsid w:val="00E8577E"/>
    <w:rsid w:val="00E85C0A"/>
    <w:rsid w:val="00E91930"/>
    <w:rsid w:val="00E954D3"/>
    <w:rsid w:val="00E96BDE"/>
    <w:rsid w:val="00EA5411"/>
    <w:rsid w:val="00EB0B1A"/>
    <w:rsid w:val="00EC1316"/>
    <w:rsid w:val="00EC6615"/>
    <w:rsid w:val="00EF2787"/>
    <w:rsid w:val="00EF342E"/>
    <w:rsid w:val="00EF6AF9"/>
    <w:rsid w:val="00EF6F1C"/>
    <w:rsid w:val="00EF7838"/>
    <w:rsid w:val="00F0133C"/>
    <w:rsid w:val="00F014B9"/>
    <w:rsid w:val="00F03473"/>
    <w:rsid w:val="00F053A1"/>
    <w:rsid w:val="00F0554E"/>
    <w:rsid w:val="00F20237"/>
    <w:rsid w:val="00F2026F"/>
    <w:rsid w:val="00F20521"/>
    <w:rsid w:val="00F22123"/>
    <w:rsid w:val="00F273DA"/>
    <w:rsid w:val="00F34D93"/>
    <w:rsid w:val="00F427F7"/>
    <w:rsid w:val="00F42C1A"/>
    <w:rsid w:val="00F42F14"/>
    <w:rsid w:val="00F534F2"/>
    <w:rsid w:val="00F53D03"/>
    <w:rsid w:val="00F653B7"/>
    <w:rsid w:val="00F717A4"/>
    <w:rsid w:val="00F81E42"/>
    <w:rsid w:val="00F84D40"/>
    <w:rsid w:val="00F86238"/>
    <w:rsid w:val="00F93659"/>
    <w:rsid w:val="00F976E8"/>
    <w:rsid w:val="00F979B3"/>
    <w:rsid w:val="00FA48BF"/>
    <w:rsid w:val="00FA7EF7"/>
    <w:rsid w:val="00FB7C84"/>
    <w:rsid w:val="00FC1E7A"/>
    <w:rsid w:val="00FD4F03"/>
    <w:rsid w:val="00FD7C4D"/>
    <w:rsid w:val="00FE7C5D"/>
    <w:rsid w:val="00FF7647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9CA69"/>
  <w15:docId w15:val="{D401DAF4-C42A-44D7-B764-4636826FE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0309"/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"/>
    <w:qFormat/>
    <w:rsid w:val="001B217F"/>
    <w:pPr>
      <w:keepNext/>
      <w:suppressAutoHyphens w:val="0"/>
      <w:jc w:val="center"/>
      <w:outlineLvl w:val="1"/>
    </w:pPr>
    <w:rPr>
      <w:rFonts w:eastAsia="Times New Roman" w:cs="Times New Roman"/>
      <w:b/>
      <w:sz w:val="36"/>
      <w:szCs w:val="16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aliases w:val="Текст сноски-FN Знак,ft Знак,Footnote Text Char Знак Знак Знак,Footnote Text Char Знак Знак1,single space Знак,footnote text Знак,-++ Знак,Текст сноски Знак1 Знак Знак1,Текст сноски Знак Знак Знак Знак,Текст сноски Знак1 Знак1"/>
    <w:basedOn w:val="a0"/>
    <w:link w:val="a4"/>
    <w:uiPriority w:val="99"/>
    <w:qFormat/>
    <w:rsid w:val="00936B5F"/>
    <w:rPr>
      <w:rFonts w:ascii="Times New Roman" w:hAnsi="Times New Roman"/>
      <w:sz w:val="20"/>
      <w:szCs w:val="20"/>
    </w:rPr>
  </w:style>
  <w:style w:type="character" w:styleId="a5">
    <w:name w:val="footnote reference"/>
    <w:uiPriority w:val="99"/>
    <w:rsid w:val="00491CEE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936B5F"/>
    <w:rPr>
      <w:vertAlign w:val="superscript"/>
    </w:rPr>
  </w:style>
  <w:style w:type="character" w:customStyle="1" w:styleId="a6">
    <w:name w:val="Верхний колонтитул Знак"/>
    <w:basedOn w:val="a0"/>
    <w:link w:val="a7"/>
    <w:uiPriority w:val="99"/>
    <w:qFormat/>
    <w:rsid w:val="00122384"/>
    <w:rPr>
      <w:rFonts w:ascii="Times New Roman" w:hAnsi="Times New Roman"/>
      <w:sz w:val="28"/>
    </w:rPr>
  </w:style>
  <w:style w:type="character" w:customStyle="1" w:styleId="a8">
    <w:name w:val="Нижний колонтитул Знак"/>
    <w:basedOn w:val="a0"/>
    <w:link w:val="a9"/>
    <w:uiPriority w:val="99"/>
    <w:qFormat/>
    <w:rsid w:val="00122384"/>
    <w:rPr>
      <w:rFonts w:ascii="Times New Roman" w:hAnsi="Times New Roman"/>
      <w:sz w:val="28"/>
    </w:rPr>
  </w:style>
  <w:style w:type="character" w:customStyle="1" w:styleId="aa">
    <w:name w:val="Текст выноски Знак"/>
    <w:basedOn w:val="a0"/>
    <w:link w:val="ab"/>
    <w:uiPriority w:val="99"/>
    <w:semiHidden/>
    <w:qFormat/>
    <w:rsid w:val="008153CB"/>
    <w:rPr>
      <w:rFonts w:ascii="Segoe UI" w:hAnsi="Segoe UI" w:cs="Segoe UI"/>
      <w:sz w:val="18"/>
      <w:szCs w:val="18"/>
    </w:rPr>
  </w:style>
  <w:style w:type="character" w:styleId="ac">
    <w:name w:val="Hyperlink"/>
    <w:basedOn w:val="a0"/>
    <w:uiPriority w:val="99"/>
    <w:unhideWhenUsed/>
    <w:rsid w:val="00AD4A68"/>
    <w:rPr>
      <w:color w:val="0000FF" w:themeColor="hyperlink"/>
      <w:u w:val="single"/>
    </w:rPr>
  </w:style>
  <w:style w:type="paragraph" w:customStyle="1" w:styleId="1">
    <w:name w:val="Заголовок1"/>
    <w:basedOn w:val="a"/>
    <w:next w:val="ad"/>
    <w:qFormat/>
    <w:rsid w:val="00491CEE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paragraph" w:styleId="ad">
    <w:name w:val="Body Text"/>
    <w:basedOn w:val="a"/>
    <w:link w:val="ae"/>
    <w:rsid w:val="00491CEE"/>
    <w:pPr>
      <w:spacing w:after="140" w:line="276" w:lineRule="auto"/>
    </w:pPr>
  </w:style>
  <w:style w:type="paragraph" w:styleId="af">
    <w:name w:val="List"/>
    <w:basedOn w:val="ad"/>
    <w:rsid w:val="00491CEE"/>
    <w:rPr>
      <w:rFonts w:cs="Mangal"/>
    </w:rPr>
  </w:style>
  <w:style w:type="paragraph" w:styleId="af0">
    <w:name w:val="caption"/>
    <w:basedOn w:val="a"/>
    <w:qFormat/>
    <w:rsid w:val="00491CE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1">
    <w:name w:val="index heading"/>
    <w:basedOn w:val="a"/>
    <w:qFormat/>
    <w:rsid w:val="00491CEE"/>
    <w:pPr>
      <w:suppressLineNumbers/>
    </w:pPr>
    <w:rPr>
      <w:rFonts w:cs="Mangal"/>
    </w:rPr>
  </w:style>
  <w:style w:type="paragraph" w:customStyle="1" w:styleId="ConsPlusNormal">
    <w:name w:val="ConsPlusNormal"/>
    <w:link w:val="ConsPlusNormal0"/>
    <w:qFormat/>
    <w:rsid w:val="00CC26AD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Title">
    <w:name w:val="ConsPlusTitle"/>
    <w:qFormat/>
    <w:rsid w:val="00CC26AD"/>
    <w:pPr>
      <w:widowControl w:val="0"/>
    </w:pPr>
    <w:rPr>
      <w:rFonts w:eastAsia="Times New Roman" w:cs="Calibri"/>
      <w:b/>
      <w:szCs w:val="20"/>
      <w:lang w:eastAsia="ru-RU"/>
    </w:rPr>
  </w:style>
  <w:style w:type="paragraph" w:styleId="a4">
    <w:name w:val="footnote text"/>
    <w:aliases w:val="Текст сноски-FN,ft,Footnote Text Char Знак Знак,Footnote Text Char Знак,single space,footnote text,-++,Текст сноски Знак1 Знак,Текст сноски Знак Знак Знак,Текст сноски Знак1,Текст сноски Знак Знак,Текст сноски Знак1 Знак Знак"/>
    <w:basedOn w:val="a"/>
    <w:link w:val="a3"/>
    <w:uiPriority w:val="99"/>
    <w:unhideWhenUsed/>
    <w:rsid w:val="00936B5F"/>
    <w:rPr>
      <w:sz w:val="20"/>
      <w:szCs w:val="20"/>
    </w:rPr>
  </w:style>
  <w:style w:type="paragraph" w:customStyle="1" w:styleId="af2">
    <w:name w:val="Колонтитул"/>
    <w:basedOn w:val="a"/>
    <w:qFormat/>
    <w:rsid w:val="00491CEE"/>
  </w:style>
  <w:style w:type="paragraph" w:styleId="a7">
    <w:name w:val="header"/>
    <w:basedOn w:val="a"/>
    <w:link w:val="a6"/>
    <w:uiPriority w:val="99"/>
    <w:unhideWhenUsed/>
    <w:rsid w:val="00122384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paragraph" w:styleId="ab">
    <w:name w:val="Balloon Text"/>
    <w:basedOn w:val="a"/>
    <w:link w:val="aa"/>
    <w:uiPriority w:val="99"/>
    <w:semiHidden/>
    <w:unhideWhenUsed/>
    <w:qFormat/>
    <w:rsid w:val="008153CB"/>
    <w:rPr>
      <w:rFonts w:ascii="Segoe UI" w:hAnsi="Segoe UI" w:cs="Segoe UI"/>
      <w:sz w:val="18"/>
      <w:szCs w:val="18"/>
    </w:rPr>
  </w:style>
  <w:style w:type="paragraph" w:styleId="af3">
    <w:name w:val="List Paragraph"/>
    <w:basedOn w:val="a"/>
    <w:uiPriority w:val="34"/>
    <w:qFormat/>
    <w:rsid w:val="00700860"/>
    <w:pPr>
      <w:ind w:left="720"/>
      <w:contextualSpacing/>
    </w:pPr>
  </w:style>
  <w:style w:type="paragraph" w:styleId="af4">
    <w:name w:val="No Spacing"/>
    <w:uiPriority w:val="1"/>
    <w:qFormat/>
    <w:rsid w:val="00844A3A"/>
  </w:style>
  <w:style w:type="paragraph" w:customStyle="1" w:styleId="ConsPlusNonformat">
    <w:name w:val="ConsPlusNonformat"/>
    <w:uiPriority w:val="99"/>
    <w:qFormat/>
    <w:rsid w:val="00AD4A68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Содержимое таблицы"/>
    <w:basedOn w:val="a"/>
    <w:qFormat/>
    <w:rsid w:val="00491CEE"/>
    <w:pPr>
      <w:widowControl w:val="0"/>
      <w:suppressLineNumbers/>
    </w:pPr>
  </w:style>
  <w:style w:type="paragraph" w:customStyle="1" w:styleId="af6">
    <w:name w:val="Заголовок таблицы"/>
    <w:basedOn w:val="af5"/>
    <w:qFormat/>
    <w:rsid w:val="00491CEE"/>
    <w:pPr>
      <w:jc w:val="center"/>
    </w:pPr>
    <w:rPr>
      <w:b/>
      <w:bCs/>
    </w:rPr>
  </w:style>
  <w:style w:type="table" w:styleId="af7">
    <w:name w:val="Table Grid"/>
    <w:basedOn w:val="a1"/>
    <w:uiPriority w:val="39"/>
    <w:rsid w:val="006246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84668A"/>
    <w:rPr>
      <w:rFonts w:ascii="TimesNewRomanPSMT" w:hAnsi="TimesNewRomanPSMT" w:hint="default"/>
      <w:b w:val="0"/>
      <w:bCs w:val="0"/>
      <w:i w:val="0"/>
      <w:iCs w:val="0"/>
      <w:color w:val="000000"/>
      <w:sz w:val="18"/>
      <w:szCs w:val="18"/>
    </w:rPr>
  </w:style>
  <w:style w:type="paragraph" w:customStyle="1" w:styleId="af8">
    <w:name w:val="_Текст"/>
    <w:basedOn w:val="a"/>
    <w:rsid w:val="003A7FEC"/>
    <w:pPr>
      <w:suppressAutoHyphens w:val="0"/>
      <w:ind w:right="454" w:firstLine="709"/>
      <w:jc w:val="both"/>
    </w:pPr>
    <w:rPr>
      <w:rFonts w:eastAsia="Times New Roman" w:cs="Times New Roman"/>
      <w:szCs w:val="28"/>
      <w:lang w:eastAsia="ru-RU"/>
    </w:rPr>
  </w:style>
  <w:style w:type="paragraph" w:customStyle="1" w:styleId="Default">
    <w:name w:val="Default"/>
    <w:rsid w:val="003A7FEC"/>
    <w:pPr>
      <w:suppressAutoHyphens w:val="0"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f9">
    <w:name w:val="Document Map"/>
    <w:basedOn w:val="a"/>
    <w:link w:val="afa"/>
    <w:uiPriority w:val="99"/>
    <w:semiHidden/>
    <w:unhideWhenUsed/>
    <w:rsid w:val="003A7FEC"/>
    <w:pPr>
      <w:suppressAutoHyphens w:val="0"/>
    </w:pPr>
    <w:rPr>
      <w:rFonts w:ascii="Tahoma" w:hAnsi="Tahoma" w:cs="Tahoma"/>
      <w:sz w:val="16"/>
      <w:szCs w:val="16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3A7FE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B217F"/>
    <w:rPr>
      <w:rFonts w:ascii="Times New Roman" w:eastAsia="Times New Roman" w:hAnsi="Times New Roman" w:cs="Times New Roman"/>
      <w:b/>
      <w:sz w:val="36"/>
      <w:szCs w:val="16"/>
      <w:lang w:val="x-none" w:eastAsia="ru-RU"/>
    </w:rPr>
  </w:style>
  <w:style w:type="paragraph" w:styleId="21">
    <w:name w:val="Body Text 2"/>
    <w:basedOn w:val="a"/>
    <w:link w:val="22"/>
    <w:uiPriority w:val="99"/>
    <w:unhideWhenUsed/>
    <w:rsid w:val="001B217F"/>
    <w:pPr>
      <w:suppressAutoHyphens w:val="0"/>
      <w:spacing w:after="120" w:line="480" w:lineRule="auto"/>
    </w:pPr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22">
    <w:name w:val="Основной текст 2 Знак"/>
    <w:basedOn w:val="a0"/>
    <w:link w:val="21"/>
    <w:uiPriority w:val="99"/>
    <w:rsid w:val="001B217F"/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ConsPlusNormal0">
    <w:name w:val="ConsPlusNormal Знак"/>
    <w:link w:val="ConsPlusNormal"/>
    <w:locked/>
    <w:rsid w:val="0061751B"/>
    <w:rPr>
      <w:rFonts w:eastAsia="Times New Roman" w:cs="Calibri"/>
      <w:szCs w:val="20"/>
      <w:lang w:eastAsia="ru-RU"/>
    </w:rPr>
  </w:style>
  <w:style w:type="character" w:styleId="afb">
    <w:name w:val="annotation reference"/>
    <w:basedOn w:val="a0"/>
    <w:uiPriority w:val="99"/>
    <w:semiHidden/>
    <w:unhideWhenUsed/>
    <w:rsid w:val="00355228"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sid w:val="00355228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355228"/>
    <w:rPr>
      <w:rFonts w:ascii="Times New Roman" w:hAnsi="Times New Roman"/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355228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355228"/>
    <w:rPr>
      <w:rFonts w:ascii="Times New Roman" w:hAnsi="Times New Roman"/>
      <w:b/>
      <w:bCs/>
      <w:sz w:val="20"/>
      <w:szCs w:val="20"/>
    </w:rPr>
  </w:style>
  <w:style w:type="character" w:customStyle="1" w:styleId="10">
    <w:name w:val="Верхний колонтитул Знак1"/>
    <w:basedOn w:val="a0"/>
    <w:uiPriority w:val="99"/>
    <w:semiHidden/>
    <w:rsid w:val="00F81E42"/>
    <w:rPr>
      <w:rFonts w:ascii="Times New Roman" w:hAnsi="Times New Roman"/>
      <w:sz w:val="28"/>
    </w:rPr>
  </w:style>
  <w:style w:type="character" w:customStyle="1" w:styleId="11">
    <w:name w:val="Нижний колонтитул Знак1"/>
    <w:basedOn w:val="a0"/>
    <w:uiPriority w:val="99"/>
    <w:semiHidden/>
    <w:rsid w:val="00F81E42"/>
    <w:rPr>
      <w:rFonts w:ascii="Times New Roman" w:hAnsi="Times New Roman"/>
      <w:sz w:val="28"/>
    </w:rPr>
  </w:style>
  <w:style w:type="character" w:customStyle="1" w:styleId="12">
    <w:name w:val="Текст выноски Знак1"/>
    <w:basedOn w:val="a0"/>
    <w:uiPriority w:val="99"/>
    <w:semiHidden/>
    <w:rsid w:val="00F81E42"/>
    <w:rPr>
      <w:rFonts w:ascii="Tahoma" w:hAnsi="Tahoma" w:cs="Tahoma"/>
      <w:sz w:val="16"/>
      <w:szCs w:val="16"/>
    </w:rPr>
  </w:style>
  <w:style w:type="character" w:customStyle="1" w:styleId="ae">
    <w:name w:val="Основной текст Знак"/>
    <w:basedOn w:val="a0"/>
    <w:link w:val="ad"/>
    <w:rsid w:val="00F81E42"/>
    <w:rPr>
      <w:rFonts w:ascii="Times New Roman" w:hAnsi="Times New Roman"/>
      <w:sz w:val="28"/>
    </w:rPr>
  </w:style>
  <w:style w:type="paragraph" w:styleId="13">
    <w:name w:val="index 1"/>
    <w:basedOn w:val="a"/>
    <w:next w:val="a"/>
    <w:autoRedefine/>
    <w:uiPriority w:val="99"/>
    <w:semiHidden/>
    <w:unhideWhenUsed/>
    <w:rsid w:val="00F81E42"/>
    <w:pPr>
      <w:ind w:left="280" w:hanging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0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orgi.gov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nvestmo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9E8ACE-E1B5-44DC-AFD4-3FE7AF626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28</Pages>
  <Words>9635</Words>
  <Characters>54921</Characters>
  <Application>Microsoft Office Word</Application>
  <DocSecurity>0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64428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Зотова Ольга Владимировна</dc:creator>
  <dc:description>exif_MSED_47afba177c749b891f69793f24cf6ffafc542ed87ba7ce20047a1ad5db3a8f57</dc:description>
  <cp:lastModifiedBy>Пользователь</cp:lastModifiedBy>
  <cp:revision>7</cp:revision>
  <cp:lastPrinted>2022-11-18T07:09:00Z</cp:lastPrinted>
  <dcterms:created xsi:type="dcterms:W3CDTF">2024-09-12T15:36:00Z</dcterms:created>
  <dcterms:modified xsi:type="dcterms:W3CDTF">2025-03-03T14:54:00Z</dcterms:modified>
  <dc:language>ru-RU</dc:language>
</cp:coreProperties>
</file>