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6E8792" w14:textId="0E2154DA" w:rsidR="004C323B" w:rsidRPr="004C323B" w:rsidRDefault="004C323B" w:rsidP="001C3628">
      <w:pPr>
        <w:tabs>
          <w:tab w:val="left" w:pos="4395"/>
        </w:tabs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4C323B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2D9698BE" wp14:editId="01329F99">
            <wp:extent cx="514350" cy="638175"/>
            <wp:effectExtent l="0" t="0" r="0" b="0"/>
            <wp:docPr id="11351103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397A5" w14:textId="77777777" w:rsidR="004C323B" w:rsidRPr="004C323B" w:rsidRDefault="004C323B" w:rsidP="004C323B">
      <w:pPr>
        <w:tabs>
          <w:tab w:val="left" w:pos="43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</w:pPr>
      <w:r w:rsidRPr="004C323B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СОВЕТ ДЕПУТАТОВ</w:t>
      </w:r>
    </w:p>
    <w:p w14:paraId="2DED8A35" w14:textId="77777777" w:rsidR="004C323B" w:rsidRPr="004C323B" w:rsidRDefault="004C323B" w:rsidP="004C323B">
      <w:pPr>
        <w:tabs>
          <w:tab w:val="left" w:pos="43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</w:pPr>
      <w:r w:rsidRPr="004C323B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ГОРОДСКОГО ОКРУГА ЛЫТКАРИНО</w:t>
      </w:r>
    </w:p>
    <w:p w14:paraId="0CDBD113" w14:textId="77777777" w:rsidR="004C323B" w:rsidRPr="004C323B" w:rsidRDefault="004C323B" w:rsidP="004C323B">
      <w:pPr>
        <w:tabs>
          <w:tab w:val="left" w:pos="43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zh-CN"/>
        </w:rPr>
      </w:pPr>
    </w:p>
    <w:p w14:paraId="67F073C2" w14:textId="77777777" w:rsidR="004C323B" w:rsidRPr="004C323B" w:rsidRDefault="004C323B" w:rsidP="004C323B">
      <w:pPr>
        <w:tabs>
          <w:tab w:val="left" w:pos="43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zh-CN"/>
        </w:rPr>
      </w:pPr>
      <w:r w:rsidRPr="004C323B">
        <w:rPr>
          <w:rFonts w:ascii="Times New Roman" w:eastAsia="Times New Roman" w:hAnsi="Times New Roman" w:cs="Times New Roman"/>
          <w:b/>
          <w:sz w:val="34"/>
          <w:szCs w:val="34"/>
          <w:lang w:eastAsia="zh-CN"/>
        </w:rPr>
        <w:t>РЕШЕНИЕ</w:t>
      </w:r>
    </w:p>
    <w:p w14:paraId="0E95B99D" w14:textId="77777777" w:rsidR="004C323B" w:rsidRPr="004C323B" w:rsidRDefault="004C323B" w:rsidP="004C323B">
      <w:pPr>
        <w:tabs>
          <w:tab w:val="left" w:pos="439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u w:val="single"/>
          <w:lang w:eastAsia="zh-CN"/>
        </w:rPr>
      </w:pPr>
    </w:p>
    <w:p w14:paraId="20FE713D" w14:textId="1546435A" w:rsidR="004C323B" w:rsidRPr="004C323B" w:rsidRDefault="004C323B" w:rsidP="004C323B">
      <w:pPr>
        <w:tabs>
          <w:tab w:val="left" w:pos="43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u w:val="single"/>
          <w:lang w:eastAsia="zh-CN"/>
        </w:rPr>
      </w:pPr>
      <w:bookmarkStart w:id="0" w:name="_GoBack"/>
      <w:r w:rsidRPr="004C323B">
        <w:rPr>
          <w:rFonts w:ascii="Times New Roman" w:eastAsia="Times New Roman" w:hAnsi="Times New Roman" w:cs="Times New Roman"/>
          <w:sz w:val="28"/>
          <w:szCs w:val="20"/>
          <w:u w:val="single"/>
          <w:lang w:eastAsia="zh-CN"/>
        </w:rPr>
        <w:t>16.05.2024 № 46</w:t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zh-CN"/>
        </w:rPr>
        <w:t>4</w:t>
      </w:r>
      <w:r w:rsidRPr="004C323B">
        <w:rPr>
          <w:rFonts w:ascii="Times New Roman" w:eastAsia="Times New Roman" w:hAnsi="Times New Roman" w:cs="Times New Roman"/>
          <w:sz w:val="28"/>
          <w:szCs w:val="20"/>
          <w:u w:val="single"/>
          <w:lang w:eastAsia="zh-CN"/>
        </w:rPr>
        <w:t>/55</w:t>
      </w:r>
    </w:p>
    <w:bookmarkEnd w:id="0"/>
    <w:p w14:paraId="5C4AE349" w14:textId="77777777" w:rsidR="004C323B" w:rsidRPr="004C323B" w:rsidRDefault="004C323B" w:rsidP="004C323B">
      <w:pPr>
        <w:tabs>
          <w:tab w:val="left" w:pos="439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zh-CN"/>
        </w:rPr>
      </w:pPr>
    </w:p>
    <w:p w14:paraId="3FFE5537" w14:textId="77777777" w:rsidR="004C323B" w:rsidRPr="004C323B" w:rsidRDefault="004C323B" w:rsidP="004C323B">
      <w:pPr>
        <w:tabs>
          <w:tab w:val="left" w:pos="43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proofErr w:type="spellStart"/>
      <w:r w:rsidRPr="004C323B">
        <w:rPr>
          <w:rFonts w:ascii="Times New Roman" w:eastAsia="Times New Roman" w:hAnsi="Times New Roman" w:cs="Times New Roman"/>
          <w:sz w:val="20"/>
          <w:szCs w:val="20"/>
          <w:lang w:eastAsia="zh-CN"/>
        </w:rPr>
        <w:t>г.о</w:t>
      </w:r>
      <w:proofErr w:type="spellEnd"/>
      <w:r w:rsidRPr="004C323B">
        <w:rPr>
          <w:rFonts w:ascii="Times New Roman" w:eastAsia="Times New Roman" w:hAnsi="Times New Roman" w:cs="Times New Roman"/>
          <w:sz w:val="20"/>
          <w:szCs w:val="20"/>
          <w:lang w:eastAsia="zh-CN"/>
        </w:rPr>
        <w:t>. Лыткарино</w:t>
      </w:r>
    </w:p>
    <w:p w14:paraId="2EBD6E71" w14:textId="77777777" w:rsidR="00722929" w:rsidRDefault="00722929" w:rsidP="00722929">
      <w:pPr>
        <w:pStyle w:val="ConsPlusNormal"/>
        <w:ind w:firstLine="540"/>
        <w:jc w:val="both"/>
      </w:pPr>
    </w:p>
    <w:p w14:paraId="2D3F29BD" w14:textId="77777777" w:rsidR="00722929" w:rsidRDefault="00722929" w:rsidP="00722929">
      <w:pPr>
        <w:pStyle w:val="ConsPlusNormal"/>
        <w:jc w:val="both"/>
      </w:pPr>
    </w:p>
    <w:p w14:paraId="3442B706" w14:textId="18E1E5F2" w:rsidR="00722929" w:rsidRDefault="00722929" w:rsidP="00722929">
      <w:pPr>
        <w:pStyle w:val="ConsPlusNormal"/>
        <w:jc w:val="both"/>
      </w:pPr>
      <w:r>
        <w:t>О внесении изменений в</w:t>
      </w:r>
    </w:p>
    <w:p w14:paraId="7E743013" w14:textId="77777777" w:rsidR="00722929" w:rsidRDefault="00722929" w:rsidP="00722929">
      <w:pPr>
        <w:pStyle w:val="ConsPlusNormal"/>
        <w:jc w:val="both"/>
      </w:pPr>
      <w:r>
        <w:t>Устав городского округа Лыткарино</w:t>
      </w:r>
    </w:p>
    <w:p w14:paraId="4A65535F" w14:textId="77777777" w:rsidR="00722929" w:rsidRDefault="00722929" w:rsidP="00722929">
      <w:pPr>
        <w:pStyle w:val="ConsPlusNormal"/>
        <w:jc w:val="both"/>
      </w:pPr>
      <w:r>
        <w:t>Московской области</w:t>
      </w:r>
    </w:p>
    <w:p w14:paraId="2C3C30C4" w14:textId="77777777" w:rsidR="00722929" w:rsidRDefault="00722929" w:rsidP="00722929">
      <w:pPr>
        <w:pStyle w:val="ConsPlusNormal"/>
        <w:ind w:firstLine="540"/>
        <w:jc w:val="both"/>
      </w:pPr>
    </w:p>
    <w:p w14:paraId="1C278D19" w14:textId="77777777" w:rsidR="00722929" w:rsidRDefault="00722929" w:rsidP="00722929">
      <w:pPr>
        <w:pStyle w:val="ConsPlusNormal"/>
        <w:ind w:firstLine="540"/>
        <w:jc w:val="both"/>
      </w:pPr>
    </w:p>
    <w:p w14:paraId="345CACE8" w14:textId="77777777" w:rsidR="00722929" w:rsidRDefault="00722929" w:rsidP="00722929">
      <w:pPr>
        <w:pStyle w:val="ConsPlusNormal"/>
        <w:ind w:firstLine="540"/>
        <w:jc w:val="both"/>
      </w:pPr>
      <w:r w:rsidRPr="007E324A"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в целях приведения Устава городского округа Лыткарино Московской области в соответствие с Федеральным законом от 06.10.2003 № 131-ФЗ «Об общих принципах организации местного самоуправления в Российской Федерации», </w:t>
      </w:r>
      <w:r w:rsidRPr="001049E8">
        <w:t>Законом Московской области от 24.07.2007 № 137/2007-ОЗ «О муниципальной службе в Московской области»,</w:t>
      </w:r>
      <w:r>
        <w:t xml:space="preserve">  с </w:t>
      </w:r>
      <w:r w:rsidRPr="007E324A">
        <w:t>учетом письма прокуратуры города Лыткарино от 22.03.2024 №7-35-2024, Совет депутатов городского округа Лыткарино</w:t>
      </w:r>
    </w:p>
    <w:p w14:paraId="54CC896C" w14:textId="77777777" w:rsidR="00722929" w:rsidRDefault="00722929" w:rsidP="00722929">
      <w:pPr>
        <w:pStyle w:val="ConsPlusNormal"/>
        <w:jc w:val="center"/>
      </w:pPr>
    </w:p>
    <w:p w14:paraId="62621C4B" w14:textId="6B3113AB" w:rsidR="00722929" w:rsidRDefault="00722929" w:rsidP="00722929">
      <w:pPr>
        <w:pStyle w:val="ConsPlusNormal"/>
        <w:jc w:val="center"/>
      </w:pPr>
      <w:r>
        <w:t>РЕШИЛ:</w:t>
      </w:r>
    </w:p>
    <w:p w14:paraId="68E4452E" w14:textId="77777777" w:rsidR="00722929" w:rsidRDefault="00722929" w:rsidP="00722929">
      <w:pPr>
        <w:pStyle w:val="ConsPlusNormal"/>
        <w:ind w:firstLine="540"/>
        <w:jc w:val="center"/>
      </w:pPr>
    </w:p>
    <w:p w14:paraId="183EF10C" w14:textId="77777777" w:rsidR="00722929" w:rsidRDefault="00722929" w:rsidP="00722929">
      <w:pPr>
        <w:pStyle w:val="ConsPlusNormal"/>
        <w:ind w:firstLine="540"/>
        <w:jc w:val="both"/>
      </w:pPr>
      <w:r>
        <w:t>1. Внести изменения в Устав городского округа Лыткарино Московской области согласно приложению.</w:t>
      </w:r>
    </w:p>
    <w:p w14:paraId="41B20C16" w14:textId="77777777" w:rsidR="00722929" w:rsidRDefault="00722929" w:rsidP="00722929">
      <w:pPr>
        <w:pStyle w:val="ConsPlusNormal"/>
        <w:ind w:firstLine="540"/>
        <w:jc w:val="both"/>
      </w:pPr>
      <w:r>
        <w:t>2. Направить изменения в Устав городского округа Лыткарино Московской области главе городского округа Лыткарино для подписания.</w:t>
      </w:r>
    </w:p>
    <w:p w14:paraId="668680B5" w14:textId="77777777" w:rsidR="00722929" w:rsidRDefault="00722929" w:rsidP="00722929">
      <w:pPr>
        <w:pStyle w:val="ConsPlusNormal"/>
        <w:ind w:firstLine="540"/>
        <w:jc w:val="both"/>
      </w:pPr>
      <w:r>
        <w:t>3. Главе городского округа Лыткарино в установленном порядке обеспечить государственную регистрацию настоящего решения.</w:t>
      </w:r>
    </w:p>
    <w:p w14:paraId="51047BFD" w14:textId="77777777" w:rsidR="00722929" w:rsidRDefault="00722929" w:rsidP="00722929">
      <w:pPr>
        <w:pStyle w:val="ConsPlusNormal"/>
        <w:ind w:firstLine="540"/>
        <w:jc w:val="both"/>
      </w:pPr>
      <w:r>
        <w:t>4. Настоящее решение подлежит официальному опубликованию в установленном порядке после его государственной регистрации и вступает в силу после его официального опубликования.</w:t>
      </w:r>
    </w:p>
    <w:p w14:paraId="341589C1" w14:textId="77777777" w:rsidR="00722929" w:rsidRDefault="00722929" w:rsidP="00722929">
      <w:pPr>
        <w:pStyle w:val="ConsPlusNormal"/>
        <w:ind w:firstLine="540"/>
        <w:jc w:val="both"/>
      </w:pPr>
      <w:r>
        <w:t>5. Разместить настоящее решение на официальном сайте городского округа Лыткарино в сети Интернет.</w:t>
      </w:r>
    </w:p>
    <w:p w14:paraId="395279B8" w14:textId="77777777" w:rsidR="00722929" w:rsidRDefault="00722929" w:rsidP="00722929">
      <w:pPr>
        <w:pStyle w:val="ConsPlusNormal"/>
        <w:ind w:firstLine="540"/>
        <w:jc w:val="both"/>
      </w:pPr>
    </w:p>
    <w:p w14:paraId="2C14620F" w14:textId="77777777" w:rsidR="00722929" w:rsidRDefault="00722929" w:rsidP="00722929">
      <w:pPr>
        <w:pStyle w:val="ConsPlusNormal"/>
        <w:ind w:firstLine="540"/>
        <w:jc w:val="both"/>
      </w:pPr>
    </w:p>
    <w:p w14:paraId="2502A79A" w14:textId="77777777" w:rsidR="00722929" w:rsidRDefault="00722929" w:rsidP="00722929">
      <w:pPr>
        <w:pStyle w:val="ConsPlusNormal"/>
        <w:ind w:firstLine="540"/>
        <w:jc w:val="both"/>
      </w:pPr>
    </w:p>
    <w:p w14:paraId="71E483BA" w14:textId="77777777" w:rsidR="00722929" w:rsidRDefault="00722929" w:rsidP="00722929">
      <w:pPr>
        <w:pStyle w:val="ConsPlusNormal"/>
        <w:jc w:val="both"/>
      </w:pPr>
      <w:r>
        <w:t>Председатель Совета депутатов</w:t>
      </w:r>
    </w:p>
    <w:p w14:paraId="669E6D08" w14:textId="3E850CFF" w:rsidR="00722929" w:rsidRDefault="00722929" w:rsidP="00722929">
      <w:pPr>
        <w:pStyle w:val="ConsPlusNormal"/>
        <w:jc w:val="both"/>
      </w:pPr>
      <w:r>
        <w:t>городского округа Лыткарино                                                          Е.В. Серёгин</w:t>
      </w:r>
    </w:p>
    <w:p w14:paraId="66C9AC7D" w14:textId="77777777" w:rsidR="00722929" w:rsidRDefault="00722929" w:rsidP="00722929">
      <w:pPr>
        <w:pStyle w:val="ConsPlusNormal"/>
        <w:jc w:val="both"/>
        <w:rPr>
          <w:b/>
        </w:rPr>
      </w:pPr>
    </w:p>
    <w:p w14:paraId="5DE45F51" w14:textId="42259093" w:rsidR="00722929" w:rsidRDefault="00722929" w:rsidP="00722929">
      <w:p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</w:t>
      </w:r>
    </w:p>
    <w:p w14:paraId="1D299CD1" w14:textId="77777777" w:rsidR="00722929" w:rsidRDefault="00722929" w:rsidP="00722929">
      <w:p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</w:t>
      </w:r>
      <w:r w:rsidRPr="007A43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 </w:t>
      </w:r>
    </w:p>
    <w:p w14:paraId="6071B11A" w14:textId="77777777" w:rsidR="00722929" w:rsidRPr="007A437F" w:rsidRDefault="00722929" w:rsidP="00722929">
      <w:p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</w:t>
      </w:r>
      <w:r w:rsidRPr="007A437F">
        <w:rPr>
          <w:rFonts w:ascii="Times New Roman" w:hAnsi="Times New Roman" w:cs="Times New Roman"/>
          <w:color w:val="000000" w:themeColor="text1"/>
          <w:sz w:val="28"/>
          <w:szCs w:val="28"/>
        </w:rPr>
        <w:t>решением Совета депутатов</w:t>
      </w:r>
    </w:p>
    <w:p w14:paraId="04A40E9C" w14:textId="77777777" w:rsidR="00722929" w:rsidRPr="007A437F" w:rsidRDefault="00722929" w:rsidP="00722929">
      <w:p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3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</w:t>
      </w:r>
      <w:r w:rsidRPr="007A437F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 Лыткарино</w:t>
      </w:r>
    </w:p>
    <w:p w14:paraId="24D13A2F" w14:textId="6F954705" w:rsidR="00722929" w:rsidRPr="007A437F" w:rsidRDefault="00722929" w:rsidP="00722929">
      <w:p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3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</w:t>
      </w:r>
      <w:r w:rsidRPr="007A43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от </w:t>
      </w:r>
      <w:r w:rsidR="00D03741">
        <w:rPr>
          <w:rFonts w:ascii="Times New Roman" w:hAnsi="Times New Roman" w:cs="Times New Roman"/>
          <w:color w:val="000000" w:themeColor="text1"/>
          <w:sz w:val="28"/>
          <w:szCs w:val="28"/>
        </w:rPr>
        <w:t>16.05.2024</w:t>
      </w:r>
      <w:r w:rsidRPr="007A43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D03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464/55</w:t>
      </w:r>
    </w:p>
    <w:p w14:paraId="209C0EEA" w14:textId="77777777" w:rsidR="00722929" w:rsidRDefault="00722929" w:rsidP="00205137">
      <w:pPr>
        <w:spacing w:after="0" w:line="264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01D695" w14:textId="77777777" w:rsidR="00205137" w:rsidRDefault="00205137" w:rsidP="00205137">
      <w:pPr>
        <w:spacing w:after="0" w:line="264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91FB8D" w14:textId="77777777" w:rsidR="00205137" w:rsidRDefault="00205137" w:rsidP="00205137">
      <w:pPr>
        <w:spacing w:after="0" w:line="264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правовой акт о внесении изменений в Устав городского округа Лыткарино Московской области</w:t>
      </w:r>
    </w:p>
    <w:p w14:paraId="5D6C3FF0" w14:textId="77777777" w:rsidR="00205137" w:rsidRDefault="00205137" w:rsidP="00205137">
      <w:pPr>
        <w:spacing w:after="0" w:line="264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CDDD3B9" w14:textId="77777777" w:rsidR="00205137" w:rsidRDefault="00205137" w:rsidP="00205137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5102B84" w14:textId="77777777" w:rsidR="00205137" w:rsidRDefault="00205137" w:rsidP="00205137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1. Абзац третий части 3 статьи 10 изложить в следующей редакции:</w:t>
      </w:r>
    </w:p>
    <w:p w14:paraId="5862091F" w14:textId="77777777" w:rsidR="00205137" w:rsidRDefault="00205137" w:rsidP="00205137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«</w:t>
      </w:r>
      <w:r>
        <w:rPr>
          <w:rFonts w:ascii="Times New Roman" w:hAnsi="Times New Roman" w:cs="Times New Roman"/>
          <w:sz w:val="28"/>
          <w:szCs w:val="28"/>
        </w:rPr>
        <w:t>Объединение городских округов, объединение муниципальных округов, объединение городского округа с муниципальным округом осуществляются с согласия населения, выраженного представительными органами каждого из объединяемых муниципальных образований. Каждый из объединившихся городских округов, объединившихся муниципальных округов, объединившиеся городской округ и муниципальный округ утрачивают статус муниципального образования.».</w:t>
      </w:r>
    </w:p>
    <w:p w14:paraId="4404BD82" w14:textId="77777777" w:rsidR="00205137" w:rsidRDefault="00205137" w:rsidP="00205137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E6F680" w14:textId="77777777" w:rsidR="00205137" w:rsidRDefault="00205137" w:rsidP="00205137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2. Пункт 38 части 1 статьи 11 изложить в следующей редакции:</w:t>
      </w:r>
    </w:p>
    <w:p w14:paraId="2B8B50E9" w14:textId="77777777" w:rsidR="00205137" w:rsidRDefault="00205137" w:rsidP="00205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«38) </w:t>
      </w:r>
      <w:r>
        <w:rPr>
          <w:rFonts w:ascii="Times New Roman" w:hAnsi="Times New Roman" w:cs="Times New Roman"/>
          <w:sz w:val="28"/>
          <w:szCs w:val="28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городском округе;».</w:t>
      </w:r>
    </w:p>
    <w:p w14:paraId="1AABCE44" w14:textId="77777777" w:rsidR="00205137" w:rsidRDefault="00205137" w:rsidP="00205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14D574" w14:textId="77777777" w:rsidR="00205137" w:rsidRDefault="00205137" w:rsidP="00205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Пункт 39 части 1 статьи 11 дополнить словами «, а также правил использования водных объектов для рекреационных целей».</w:t>
      </w:r>
    </w:p>
    <w:p w14:paraId="564D994F" w14:textId="77777777" w:rsidR="00205137" w:rsidRDefault="00205137" w:rsidP="00205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FF4130" w14:textId="77777777" w:rsidR="00205137" w:rsidRDefault="00205137" w:rsidP="00205137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4. Пункт 11 части 1 статьи 12 изложить в следующей редакции:</w:t>
      </w:r>
    </w:p>
    <w:p w14:paraId="5074D84E" w14:textId="77777777" w:rsidR="00205137" w:rsidRDefault="00205137" w:rsidP="00205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«11) </w:t>
      </w:r>
      <w:r>
        <w:rPr>
          <w:rFonts w:ascii="Times New Roman" w:hAnsi="Times New Roman" w:cs="Times New Roman"/>
          <w:sz w:val="28"/>
          <w:szCs w:val="28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информации;».</w:t>
      </w:r>
    </w:p>
    <w:p w14:paraId="2D9B0A92" w14:textId="77777777" w:rsidR="00205137" w:rsidRDefault="00205137" w:rsidP="00205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F13B89" w14:textId="77777777" w:rsidR="00205137" w:rsidRDefault="00205137" w:rsidP="00205137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Пункт 48 части 1 статьи 12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следующей редакции:</w:t>
      </w:r>
    </w:p>
    <w:p w14:paraId="5485CEF6" w14:textId="77777777" w:rsidR="00205137" w:rsidRDefault="00205137" w:rsidP="00205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«48) </w:t>
      </w:r>
      <w:r>
        <w:rPr>
          <w:rFonts w:ascii="Times New Roman" w:hAnsi="Times New Roman" w:cs="Times New Roman"/>
          <w:sz w:val="28"/>
          <w:szCs w:val="28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городском округе;».</w:t>
      </w:r>
    </w:p>
    <w:p w14:paraId="2C618531" w14:textId="77777777" w:rsidR="00205137" w:rsidRDefault="00205137" w:rsidP="00205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6. Пункт 49 части 1 статьи 12 дополнить словами «, а также правил использования водных объектов для рекреационных целей».</w:t>
      </w:r>
    </w:p>
    <w:p w14:paraId="343F69C4" w14:textId="77777777" w:rsidR="00205137" w:rsidRDefault="00205137" w:rsidP="00205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C94A2F" w14:textId="77777777" w:rsidR="00205137" w:rsidRDefault="00205137" w:rsidP="0050754F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7. </w:t>
      </w:r>
      <w:r>
        <w:rPr>
          <w:rFonts w:ascii="Times New Roman" w:hAnsi="Times New Roman" w:cs="Times New Roman"/>
          <w:sz w:val="28"/>
          <w:szCs w:val="28"/>
        </w:rPr>
        <w:t xml:space="preserve">Пункт 23 части 8 статьи 26 </w:t>
      </w:r>
      <w:r w:rsidR="0050754F" w:rsidRPr="00722929">
        <w:rPr>
          <w:rFonts w:ascii="Times New Roman" w:hAnsi="Times New Roman" w:cs="Times New Roman"/>
          <w:color w:val="000000" w:themeColor="text1"/>
          <w:sz w:val="28"/>
          <w:szCs w:val="28"/>
        </w:rPr>
        <w:t>признать утратившим силу.</w:t>
      </w:r>
    </w:p>
    <w:p w14:paraId="682FDFF0" w14:textId="77777777" w:rsidR="00205137" w:rsidRDefault="00205137" w:rsidP="00205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AEE590" w14:textId="77777777" w:rsidR="00205137" w:rsidRDefault="00205137" w:rsidP="00205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 Пункт 27 части 8 статьи 26</w:t>
      </w:r>
      <w:r w:rsidRPr="00317C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словами «, а также правил использования водных объектов для рекреационных целей».</w:t>
      </w:r>
    </w:p>
    <w:p w14:paraId="43A983F4" w14:textId="77777777" w:rsidR="00205137" w:rsidRDefault="00205137" w:rsidP="00205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37FBC9" w14:textId="77777777" w:rsidR="00205137" w:rsidRDefault="00205137" w:rsidP="00205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9. В части 8 статьи 30 слова «</w:t>
      </w:r>
      <w:r>
        <w:rPr>
          <w:rFonts w:ascii="Times New Roman" w:hAnsi="Times New Roman" w:cs="Times New Roman"/>
          <w:sz w:val="28"/>
          <w:szCs w:val="28"/>
        </w:rPr>
        <w:t>на заместителя главы администрации городского округа» заменить словами «на первого заместителя главы городского округа или на одного из заместителей главы городского округа».</w:t>
      </w:r>
    </w:p>
    <w:p w14:paraId="53C3272F" w14:textId="77777777" w:rsidR="00205137" w:rsidRDefault="00205137" w:rsidP="00205137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0C315C3" w14:textId="77777777" w:rsidR="00205137" w:rsidRDefault="00205137" w:rsidP="00205137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10. Пункт 37 части 1 статьи 32 изложить в следующей редакции:</w:t>
      </w:r>
    </w:p>
    <w:p w14:paraId="57268B97" w14:textId="77777777" w:rsidR="00205137" w:rsidRDefault="00205137" w:rsidP="00205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«37) </w:t>
      </w:r>
      <w:r>
        <w:rPr>
          <w:rFonts w:ascii="Times New Roman" w:hAnsi="Times New Roman" w:cs="Times New Roman"/>
          <w:sz w:val="28"/>
          <w:szCs w:val="28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городском округе;».</w:t>
      </w:r>
    </w:p>
    <w:p w14:paraId="7CC61112" w14:textId="77777777" w:rsidR="00205137" w:rsidRDefault="00205137" w:rsidP="00205137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589D673" w14:textId="77777777" w:rsidR="00205137" w:rsidRDefault="00205137" w:rsidP="00205137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11. </w:t>
      </w:r>
      <w:r>
        <w:rPr>
          <w:rFonts w:ascii="Times New Roman" w:hAnsi="Times New Roman" w:cs="Times New Roman"/>
          <w:sz w:val="28"/>
          <w:szCs w:val="28"/>
        </w:rPr>
        <w:t xml:space="preserve">Пункт 60 части 1 статьи 32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следующей редакции:</w:t>
      </w:r>
    </w:p>
    <w:p w14:paraId="23F4DDCF" w14:textId="77777777" w:rsidR="00205137" w:rsidRDefault="00205137" w:rsidP="00205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«60) </w:t>
      </w:r>
      <w:r>
        <w:rPr>
          <w:rFonts w:ascii="Times New Roman" w:hAnsi="Times New Roman" w:cs="Times New Roman"/>
          <w:sz w:val="28"/>
          <w:szCs w:val="28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информации;».</w:t>
      </w:r>
    </w:p>
    <w:p w14:paraId="03EE147C" w14:textId="77777777" w:rsidR="00205137" w:rsidRDefault="00205137" w:rsidP="00205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949B0F" w14:textId="77777777" w:rsidR="00205137" w:rsidRDefault="00205137" w:rsidP="00205137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12. Часть 6 статьи 41 изложить в следующей редакции:</w:t>
      </w:r>
    </w:p>
    <w:p w14:paraId="630D6943" w14:textId="77777777" w:rsidR="00205137" w:rsidRDefault="00205137" w:rsidP="00205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«6.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правовые акты городского округа вступают в силу в порядке, установленном настоящим </w:t>
      </w:r>
      <w:r w:rsidRPr="00387326">
        <w:rPr>
          <w:rFonts w:ascii="Times New Roman" w:hAnsi="Times New Roman" w:cs="Times New Roman"/>
          <w:sz w:val="28"/>
          <w:szCs w:val="28"/>
        </w:rPr>
        <w:t>Уставом,</w:t>
      </w:r>
      <w:r>
        <w:rPr>
          <w:rFonts w:ascii="Times New Roman" w:hAnsi="Times New Roman" w:cs="Times New Roman"/>
          <w:sz w:val="28"/>
          <w:szCs w:val="28"/>
        </w:rPr>
        <w:t xml:space="preserve"> за исключением нормативных правовых актов Совета депутатов городского округа о налогах и сборах, которые вступают в силу в соответствии с </w:t>
      </w:r>
      <w:r w:rsidRPr="002D6D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Налоговым </w:t>
      </w:r>
      <w:hyperlink r:id="rId5" w:history="1">
        <w:r w:rsidRPr="002D6D29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2D6D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Федерации.</w:t>
      </w:r>
    </w:p>
    <w:p w14:paraId="148C0EE0" w14:textId="77777777" w:rsidR="00205137" w:rsidRDefault="00205137" w:rsidP="002051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правовые акты городского округа вступают в силу со дня их принятия (издания) либо со дня, указанного в самом акте, если иное не предусмотрено действующим законодательством и настоящим Уставом.</w:t>
      </w:r>
    </w:p>
    <w:p w14:paraId="5C23718D" w14:textId="77777777" w:rsidR="00205137" w:rsidRDefault="00205137" w:rsidP="00205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14:paraId="56C827AE" w14:textId="77777777" w:rsidR="00205137" w:rsidRDefault="00205137" w:rsidP="00205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Обнародование муниципальных правовых актов, в том числе соглашений, заключенных между органами местного самоуправления, в городском округе осуществляется посредством:</w:t>
      </w:r>
    </w:p>
    <w:p w14:paraId="57A728E8" w14:textId="4155D896" w:rsidR="00205137" w:rsidRPr="00722929" w:rsidRDefault="00205137" w:rsidP="00205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официального опубликования в периодическом печатном издании, распространяемом на территории городского округа, – </w:t>
      </w:r>
      <w:r w:rsidRPr="00722929">
        <w:rPr>
          <w:rFonts w:ascii="Times New Roman" w:hAnsi="Times New Roman" w:cs="Times New Roman"/>
          <w:sz w:val="28"/>
          <w:szCs w:val="28"/>
        </w:rPr>
        <w:t>бюллетене «Лыткаринский</w:t>
      </w:r>
      <w:r w:rsidR="00C17210" w:rsidRPr="00722929">
        <w:rPr>
          <w:rFonts w:ascii="Times New Roman" w:hAnsi="Times New Roman" w:cs="Times New Roman"/>
          <w:sz w:val="28"/>
          <w:szCs w:val="28"/>
        </w:rPr>
        <w:t xml:space="preserve"> вестник»</w:t>
      </w:r>
      <w:r w:rsidRPr="00722929">
        <w:rPr>
          <w:rFonts w:ascii="Times New Roman" w:hAnsi="Times New Roman" w:cs="Times New Roman"/>
          <w:sz w:val="28"/>
          <w:szCs w:val="28"/>
        </w:rPr>
        <w:t>;</w:t>
      </w:r>
    </w:p>
    <w:p w14:paraId="42D93F4C" w14:textId="70CB4653" w:rsidR="00205137" w:rsidRPr="00722929" w:rsidRDefault="00205137" w:rsidP="00205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9">
        <w:rPr>
          <w:rFonts w:ascii="Times New Roman" w:hAnsi="Times New Roman" w:cs="Times New Roman"/>
          <w:sz w:val="28"/>
          <w:szCs w:val="28"/>
        </w:rPr>
        <w:lastRenderedPageBreak/>
        <w:tab/>
        <w:t>официального опубликования в сетевом издании в информационно-телекоммуникационной сети «Интернет» – интернет-портале «Официальный сайт Администрации городского округа Лыткарино» (http://lytkarino.com, доменное имя сайта в информационно-телекоммуникационной сети «Интернет</w:t>
      </w:r>
      <w:proofErr w:type="gramStart"/>
      <w:r w:rsidRPr="00722929">
        <w:rPr>
          <w:rFonts w:ascii="Times New Roman" w:hAnsi="Times New Roman" w:cs="Times New Roman"/>
          <w:sz w:val="28"/>
          <w:szCs w:val="28"/>
        </w:rPr>
        <w:t>»:  «</w:t>
      </w:r>
      <w:proofErr w:type="gramEnd"/>
      <w:r w:rsidRPr="00722929">
        <w:rPr>
          <w:rFonts w:ascii="Times New Roman" w:hAnsi="Times New Roman" w:cs="Times New Roman"/>
          <w:sz w:val="28"/>
          <w:szCs w:val="28"/>
        </w:rPr>
        <w:t>lytkarino.com», регистрация   в   качестве  сетевого  издания: Эл N ФС77-76615 от 15.08.2019).</w:t>
      </w:r>
    </w:p>
    <w:p w14:paraId="235E197B" w14:textId="3C5D87C2" w:rsidR="00205137" w:rsidRDefault="00205137" w:rsidP="0020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929">
        <w:rPr>
          <w:rFonts w:ascii="Times New Roman" w:hAnsi="Times New Roman" w:cs="Times New Roman"/>
          <w:sz w:val="28"/>
          <w:szCs w:val="28"/>
        </w:rPr>
        <w:t>Для обнародования муниципальных правовых актов</w:t>
      </w:r>
      <w:r>
        <w:rPr>
          <w:rFonts w:ascii="Times New Roman" w:hAnsi="Times New Roman" w:cs="Times New Roman"/>
          <w:sz w:val="28"/>
          <w:szCs w:val="28"/>
        </w:rPr>
        <w:t>, а также соглашений, заключенных между органами местного самоуправления, органы местного самоуправления вправе также использовать сетевое издание - официальный портал Министерства юстиции Российской Федерации «Нормативные правовые акты в Российской Федерации» (http://pravo-minjust.ru, http://право-минюст.рф, регистрация в качестве сетевого издания: Эл N ФС77-72471 от 05.03.2018).</w:t>
      </w:r>
    </w:p>
    <w:p w14:paraId="6C045979" w14:textId="77777777" w:rsidR="00C07A6A" w:rsidRDefault="00205137" w:rsidP="00205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городском округе, или первое размещение его полного текста в сетевом издании.</w:t>
      </w:r>
      <w:r w:rsidR="00C07A6A">
        <w:rPr>
          <w:rFonts w:ascii="Times New Roman" w:hAnsi="Times New Roman" w:cs="Times New Roman"/>
          <w:sz w:val="28"/>
          <w:szCs w:val="28"/>
        </w:rPr>
        <w:t>».</w:t>
      </w:r>
    </w:p>
    <w:p w14:paraId="7DE97655" w14:textId="77777777" w:rsidR="00205137" w:rsidRDefault="00205137" w:rsidP="00205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6D92FE" w14:textId="77777777" w:rsidR="00205137" w:rsidRDefault="00205137" w:rsidP="00205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F5B050B" w14:textId="3F9CA1B2" w:rsidR="00205137" w:rsidRDefault="003555F5" w:rsidP="00722929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Глава городского округа Лыткарино</w:t>
      </w:r>
      <w:r w:rsidR="0020513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7229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635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К.А.</w:t>
      </w:r>
      <w:r w:rsidR="007229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Кравцов</w:t>
      </w:r>
    </w:p>
    <w:p w14:paraId="51DD4A81" w14:textId="77777777" w:rsidR="00205137" w:rsidRDefault="00205137" w:rsidP="00205137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800E58" w14:textId="77777777" w:rsidR="00205137" w:rsidRDefault="00205137" w:rsidP="00205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B30F1A" w14:textId="77777777" w:rsidR="00D87EC5" w:rsidRDefault="00D87EC5"/>
    <w:sectPr w:rsidR="00D87EC5" w:rsidSect="0063527F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137"/>
    <w:rsid w:val="001C3628"/>
    <w:rsid w:val="00205137"/>
    <w:rsid w:val="002D5227"/>
    <w:rsid w:val="0035353A"/>
    <w:rsid w:val="003555F5"/>
    <w:rsid w:val="004C323B"/>
    <w:rsid w:val="0050754F"/>
    <w:rsid w:val="0063527F"/>
    <w:rsid w:val="00722929"/>
    <w:rsid w:val="008A44F3"/>
    <w:rsid w:val="00C07A6A"/>
    <w:rsid w:val="00C17210"/>
    <w:rsid w:val="00D0197A"/>
    <w:rsid w:val="00D03741"/>
    <w:rsid w:val="00D8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9B56D"/>
  <w15:docId w15:val="{FF7AD94B-888A-4E80-9208-DB46B8011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6"/>
    <w:qFormat/>
    <w:rsid w:val="0072292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51215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Учетная запись Майкрософт</cp:lastModifiedBy>
  <cp:revision>2</cp:revision>
  <dcterms:created xsi:type="dcterms:W3CDTF">2024-06-20T07:28:00Z</dcterms:created>
  <dcterms:modified xsi:type="dcterms:W3CDTF">2024-06-20T07:28:00Z</dcterms:modified>
</cp:coreProperties>
</file>